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2C75" w14:textId="5A6EA91A" w:rsidR="00050566" w:rsidRDefault="00A16818" w:rsidP="00050566">
      <w:pPr>
        <w:pStyle w:val="GvdeMetni"/>
        <w:tabs>
          <w:tab w:val="clear" w:pos="520"/>
          <w:tab w:val="clear" w:pos="9567"/>
          <w:tab w:val="left" w:pos="426"/>
          <w:tab w:val="left" w:pos="8080"/>
        </w:tabs>
        <w:ind w:left="1559" w:right="1276"/>
        <w:rPr>
          <w:rFonts w:ascii="Times New Roman" w:hAnsi="Times New Roman" w:cs="Times New Roman"/>
          <w:sz w:val="24"/>
          <w:szCs w:val="24"/>
        </w:rPr>
      </w:pPr>
      <w:r>
        <w:rPr>
          <w:noProof/>
        </w:rPr>
        <w:drawing>
          <wp:inline distT="0" distB="0" distL="0" distR="0" wp14:anchorId="71D1FF42" wp14:editId="0FA76AB3">
            <wp:extent cx="4114800" cy="362902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14800" cy="3629025"/>
                    </a:xfrm>
                    <a:prstGeom prst="rect">
                      <a:avLst/>
                    </a:prstGeom>
                    <a:noFill/>
                    <a:ln>
                      <a:noFill/>
                    </a:ln>
                  </pic:spPr>
                </pic:pic>
              </a:graphicData>
            </a:graphic>
          </wp:inline>
        </w:drawing>
      </w:r>
    </w:p>
    <w:p w14:paraId="3F363A03" w14:textId="77777777" w:rsidR="00A16818" w:rsidRPr="00A16818" w:rsidRDefault="00A16818" w:rsidP="00A16818">
      <w:pPr>
        <w:pStyle w:val="GvdeMetni"/>
        <w:tabs>
          <w:tab w:val="clear" w:pos="520"/>
          <w:tab w:val="clear" w:pos="9567"/>
          <w:tab w:val="left" w:pos="426"/>
          <w:tab w:val="left" w:pos="8080"/>
        </w:tabs>
        <w:ind w:left="1559" w:right="1276"/>
        <w:rPr>
          <w:rFonts w:ascii="Times New Roman" w:hAnsi="Times New Roman" w:cs="Times New Roman"/>
          <w:sz w:val="40"/>
          <w:szCs w:val="40"/>
        </w:rPr>
      </w:pPr>
      <w:r w:rsidRPr="00A16818">
        <w:rPr>
          <w:rFonts w:ascii="Times New Roman" w:hAnsi="Times New Roman" w:cs="Times New Roman"/>
          <w:sz w:val="40"/>
          <w:szCs w:val="40"/>
        </w:rPr>
        <w:t>KARPUZLU BELEDİYESİ</w:t>
      </w:r>
    </w:p>
    <w:p w14:paraId="1E5C4FCC" w14:textId="04985188" w:rsidR="00A16818" w:rsidRDefault="00A16818" w:rsidP="00A16818">
      <w:pPr>
        <w:pStyle w:val="GvdeMetni"/>
        <w:tabs>
          <w:tab w:val="clear" w:pos="520"/>
          <w:tab w:val="clear" w:pos="9567"/>
          <w:tab w:val="left" w:pos="426"/>
          <w:tab w:val="left" w:pos="8080"/>
        </w:tabs>
        <w:ind w:left="1559" w:right="1276"/>
        <w:rPr>
          <w:rFonts w:ascii="Times New Roman" w:hAnsi="Times New Roman" w:cs="Times New Roman"/>
          <w:sz w:val="24"/>
          <w:szCs w:val="24"/>
        </w:rPr>
      </w:pPr>
      <w:r>
        <w:rPr>
          <w:rFonts w:ascii="Times New Roman" w:hAnsi="Times New Roman" w:cs="Times New Roman"/>
          <w:sz w:val="24"/>
          <w:szCs w:val="24"/>
        </w:rPr>
        <w:t>FEN İŞLERİ MÜDÜRLÜĞÜ</w:t>
      </w:r>
    </w:p>
    <w:p w14:paraId="4553631D" w14:textId="77777777" w:rsidR="00A16818" w:rsidRDefault="00A16818" w:rsidP="00050566">
      <w:pPr>
        <w:tabs>
          <w:tab w:val="left" w:pos="426"/>
          <w:tab w:val="left" w:pos="8080"/>
        </w:tabs>
        <w:ind w:left="1559" w:right="1276"/>
        <w:jc w:val="center"/>
        <w:rPr>
          <w:rFonts w:ascii="Times New Roman" w:eastAsia="Arial Unicode MS" w:hAnsi="Times New Roman" w:cs="Times New Roman"/>
          <w:b/>
          <w:sz w:val="24"/>
          <w:szCs w:val="24"/>
        </w:rPr>
      </w:pPr>
    </w:p>
    <w:p w14:paraId="27AB49D0" w14:textId="02B71954" w:rsidR="00050566" w:rsidRDefault="00050566" w:rsidP="00050566">
      <w:pPr>
        <w:tabs>
          <w:tab w:val="left" w:pos="426"/>
          <w:tab w:val="left" w:pos="8080"/>
        </w:tabs>
        <w:ind w:left="1559" w:right="1276"/>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YAĞŞILAR MAHALLESİ </w:t>
      </w:r>
    </w:p>
    <w:p w14:paraId="359726C5" w14:textId="77777777" w:rsidR="00A16818" w:rsidRDefault="00A16818" w:rsidP="00050566">
      <w:pPr>
        <w:tabs>
          <w:tab w:val="left" w:pos="426"/>
          <w:tab w:val="left" w:pos="8080"/>
        </w:tabs>
        <w:ind w:left="1559" w:right="1276"/>
        <w:jc w:val="center"/>
        <w:rPr>
          <w:rFonts w:ascii="Times New Roman" w:eastAsia="Arial Unicode MS" w:hAnsi="Times New Roman" w:cs="Times New Roman"/>
          <w:b/>
          <w:sz w:val="24"/>
          <w:szCs w:val="24"/>
        </w:rPr>
      </w:pPr>
    </w:p>
    <w:p w14:paraId="5914FBD6" w14:textId="0CEA6453" w:rsidR="00050566" w:rsidRDefault="00050566" w:rsidP="00A16818">
      <w:pPr>
        <w:tabs>
          <w:tab w:val="left" w:pos="426"/>
          <w:tab w:val="left" w:pos="8080"/>
        </w:tabs>
        <w:ind w:left="1559" w:right="1276"/>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 1 ADET HALI SAHA YAPIM İŞİ ÖZEL TEKNİK ŞARTNAMESİ</w:t>
      </w:r>
    </w:p>
    <w:p w14:paraId="150E194F" w14:textId="77777777" w:rsidR="00050566" w:rsidRDefault="00050566" w:rsidP="00050566">
      <w:pPr>
        <w:pStyle w:val="ListeParagraf"/>
        <w:numPr>
          <w:ilvl w:val="0"/>
          <w:numId w:val="1"/>
        </w:numPr>
        <w:spacing w:before="60" w:after="60" w:line="360" w:lineRule="auto"/>
        <w:rPr>
          <w:rFonts w:ascii="Times New Roman" w:hAnsi="Times New Roman" w:cs="Times New Roman"/>
          <w:b/>
          <w:color w:val="000000"/>
          <w:sz w:val="24"/>
          <w:szCs w:val="24"/>
        </w:rPr>
      </w:pPr>
      <w:r>
        <w:rPr>
          <w:rFonts w:ascii="Times New Roman" w:hAnsi="Times New Roman" w:cs="Times New Roman"/>
          <w:b/>
          <w:color w:val="000000"/>
          <w:sz w:val="24"/>
          <w:szCs w:val="24"/>
        </w:rPr>
        <w:t>KONU</w:t>
      </w:r>
    </w:p>
    <w:p w14:paraId="58EDBA00" w14:textId="6C4D4BA0" w:rsidR="00050566" w:rsidRDefault="00050566" w:rsidP="00050566">
      <w:pPr>
        <w:rPr>
          <w:rFonts w:ascii="Times New Roman" w:hAnsi="Times New Roman" w:cs="Times New Roman"/>
          <w:color w:val="000000"/>
          <w:sz w:val="24"/>
          <w:szCs w:val="24"/>
        </w:rPr>
      </w:pPr>
      <w:r>
        <w:rPr>
          <w:rFonts w:ascii="Times New Roman" w:hAnsi="Times New Roman" w:cs="Times New Roman"/>
          <w:color w:val="000000"/>
          <w:sz w:val="24"/>
          <w:szCs w:val="24"/>
        </w:rPr>
        <w:t xml:space="preserve">Karpuzlu Belediyesi </w:t>
      </w:r>
      <w:proofErr w:type="spellStart"/>
      <w:r>
        <w:rPr>
          <w:rFonts w:ascii="Times New Roman" w:eastAsia="Arial Unicode MS" w:hAnsi="Times New Roman" w:cs="Times New Roman"/>
          <w:sz w:val="24"/>
          <w:szCs w:val="24"/>
        </w:rPr>
        <w:t>Yağşılar</w:t>
      </w:r>
      <w:proofErr w:type="spellEnd"/>
      <w:r>
        <w:rPr>
          <w:rFonts w:ascii="Times New Roman" w:eastAsia="Arial Unicode MS" w:hAnsi="Times New Roman" w:cs="Times New Roman"/>
          <w:sz w:val="24"/>
          <w:szCs w:val="24"/>
        </w:rPr>
        <w:t xml:space="preserve"> Mahallesinde</w:t>
      </w:r>
      <w:r>
        <w:rPr>
          <w:rFonts w:ascii="Times New Roman" w:hAnsi="Times New Roman" w:cs="Times New Roman"/>
          <w:color w:val="000000"/>
          <w:sz w:val="24"/>
          <w:szCs w:val="24"/>
        </w:rPr>
        <w:t xml:space="preserve">; 1 adet yeni mini futbol sahası yapımı işi. </w:t>
      </w:r>
    </w:p>
    <w:p w14:paraId="330564B9" w14:textId="77777777" w:rsidR="00050566" w:rsidRDefault="00050566" w:rsidP="00050566">
      <w:pPr>
        <w:spacing w:line="360" w:lineRule="auto"/>
        <w:ind w:right="-152"/>
        <w:rPr>
          <w:rFonts w:ascii="Times New Roman" w:hAnsi="Times New Roman" w:cs="Times New Roman"/>
          <w:color w:val="000000"/>
          <w:sz w:val="24"/>
          <w:szCs w:val="24"/>
        </w:rPr>
      </w:pPr>
    </w:p>
    <w:p w14:paraId="70F5D510" w14:textId="77777777" w:rsidR="00050566" w:rsidRDefault="00050566" w:rsidP="00050566">
      <w:pPr>
        <w:ind w:right="-152"/>
        <w:rPr>
          <w:rFonts w:ascii="Times New Roman" w:hAnsi="Times New Roman" w:cs="Times New Roman"/>
          <w:color w:val="000000"/>
          <w:sz w:val="24"/>
          <w:szCs w:val="24"/>
        </w:rPr>
      </w:pPr>
      <w:r w:rsidRPr="004C17DF">
        <w:rPr>
          <w:rFonts w:ascii="Times New Roman" w:hAnsi="Times New Roman" w:cs="Times New Roman"/>
          <w:b/>
          <w:bCs/>
          <w:color w:val="000000"/>
          <w:sz w:val="24"/>
          <w:szCs w:val="24"/>
        </w:rPr>
        <w:t>Bu şartnamede bundan böyle</w:t>
      </w:r>
      <w:r>
        <w:rPr>
          <w:rFonts w:ascii="Times New Roman" w:hAnsi="Times New Roman" w:cs="Times New Roman"/>
          <w:color w:val="000000"/>
          <w:sz w:val="24"/>
          <w:szCs w:val="24"/>
        </w:rPr>
        <w:t>;</w:t>
      </w:r>
    </w:p>
    <w:p w14:paraId="1320D67F" w14:textId="7D36F574" w:rsidR="00050566" w:rsidRDefault="00050566" w:rsidP="00050566">
      <w:pPr>
        <w:ind w:right="-152"/>
        <w:rPr>
          <w:rFonts w:ascii="Times New Roman" w:hAnsi="Times New Roman" w:cs="Times New Roman"/>
          <w:color w:val="000000"/>
          <w:sz w:val="24"/>
          <w:szCs w:val="24"/>
        </w:rPr>
      </w:pPr>
      <w:r>
        <w:rPr>
          <w:rFonts w:ascii="Times New Roman" w:hAnsi="Times New Roman" w:cs="Times New Roman"/>
          <w:color w:val="000000"/>
          <w:sz w:val="24"/>
          <w:szCs w:val="24"/>
        </w:rPr>
        <w:t xml:space="preserve">Karpuzlu Belediye </w:t>
      </w:r>
      <w:proofErr w:type="gramStart"/>
      <w:r>
        <w:rPr>
          <w:rFonts w:ascii="Times New Roman" w:hAnsi="Times New Roman" w:cs="Times New Roman"/>
          <w:color w:val="000000"/>
          <w:sz w:val="24"/>
          <w:szCs w:val="24"/>
        </w:rPr>
        <w:t xml:space="preserve">Başkanlığı;  </w:t>
      </w:r>
      <w:r w:rsidRPr="004C17DF">
        <w:rPr>
          <w:rFonts w:ascii="Times New Roman" w:hAnsi="Times New Roman" w:cs="Times New Roman"/>
          <w:b/>
          <w:bCs/>
          <w:color w:val="000000"/>
          <w:sz w:val="24"/>
          <w:szCs w:val="24"/>
        </w:rPr>
        <w:t>İdare</w:t>
      </w:r>
      <w:proofErr w:type="gramEnd"/>
      <w:r>
        <w:rPr>
          <w:rFonts w:ascii="Times New Roman" w:hAnsi="Times New Roman" w:cs="Times New Roman"/>
          <w:color w:val="000000"/>
          <w:sz w:val="24"/>
          <w:szCs w:val="24"/>
        </w:rPr>
        <w:t xml:space="preserve"> </w:t>
      </w:r>
    </w:p>
    <w:p w14:paraId="20513215" w14:textId="10F5F4F6" w:rsidR="00050566" w:rsidRPr="004C17DF" w:rsidRDefault="00050566" w:rsidP="00050566">
      <w:pPr>
        <w:ind w:right="-152"/>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Teklif verecek </w:t>
      </w:r>
      <w:proofErr w:type="gramStart"/>
      <w:r>
        <w:rPr>
          <w:rFonts w:ascii="Times New Roman" w:hAnsi="Times New Roman" w:cs="Times New Roman"/>
          <w:color w:val="000000"/>
          <w:sz w:val="24"/>
          <w:szCs w:val="24"/>
        </w:rPr>
        <w:t xml:space="preserve">olanlar;   </w:t>
      </w:r>
      <w:proofErr w:type="gramEnd"/>
      <w:r>
        <w:rPr>
          <w:rFonts w:ascii="Times New Roman" w:hAnsi="Times New Roman" w:cs="Times New Roman"/>
          <w:color w:val="000000"/>
          <w:sz w:val="24"/>
          <w:szCs w:val="24"/>
        </w:rPr>
        <w:t xml:space="preserve">            </w:t>
      </w:r>
      <w:r w:rsidRPr="004C17DF">
        <w:rPr>
          <w:rFonts w:ascii="Times New Roman" w:hAnsi="Times New Roman" w:cs="Times New Roman"/>
          <w:b/>
          <w:bCs/>
          <w:color w:val="000000"/>
          <w:sz w:val="24"/>
          <w:szCs w:val="24"/>
        </w:rPr>
        <w:t xml:space="preserve">İstekli </w:t>
      </w:r>
    </w:p>
    <w:p w14:paraId="21FBA812" w14:textId="23DF8DED" w:rsidR="00050566" w:rsidRDefault="00050566" w:rsidP="00050566">
      <w:pPr>
        <w:ind w:right="-152"/>
        <w:rPr>
          <w:rFonts w:ascii="Times New Roman" w:hAnsi="Times New Roman" w:cs="Times New Roman"/>
          <w:color w:val="000000"/>
          <w:sz w:val="24"/>
          <w:szCs w:val="24"/>
        </w:rPr>
      </w:pPr>
      <w:r>
        <w:rPr>
          <w:rFonts w:ascii="Times New Roman" w:hAnsi="Times New Roman" w:cs="Times New Roman"/>
          <w:color w:val="000000"/>
          <w:sz w:val="24"/>
          <w:szCs w:val="24"/>
        </w:rPr>
        <w:t xml:space="preserve">İhaleyi </w:t>
      </w:r>
      <w:proofErr w:type="gramStart"/>
      <w:r>
        <w:rPr>
          <w:rFonts w:ascii="Times New Roman" w:hAnsi="Times New Roman" w:cs="Times New Roman"/>
          <w:color w:val="000000"/>
          <w:sz w:val="24"/>
          <w:szCs w:val="24"/>
        </w:rPr>
        <w:t>kazanan</w:t>
      </w:r>
      <w:r w:rsidRPr="004C17DF">
        <w:rPr>
          <w:rFonts w:ascii="Times New Roman" w:hAnsi="Times New Roman" w:cs="Times New Roman"/>
          <w:b/>
          <w:bCs/>
          <w:color w:val="000000"/>
          <w:sz w:val="24"/>
          <w:szCs w:val="24"/>
        </w:rPr>
        <w:t xml:space="preserve">;   </w:t>
      </w:r>
      <w:proofErr w:type="gramEnd"/>
      <w:r w:rsidRPr="004C17DF">
        <w:rPr>
          <w:rFonts w:ascii="Times New Roman" w:hAnsi="Times New Roman" w:cs="Times New Roman"/>
          <w:b/>
          <w:bCs/>
          <w:color w:val="000000"/>
          <w:sz w:val="24"/>
          <w:szCs w:val="24"/>
        </w:rPr>
        <w:t xml:space="preserve">                      Yüklenici Olarak anılacaktır</w:t>
      </w:r>
      <w:r>
        <w:rPr>
          <w:rFonts w:ascii="Times New Roman" w:hAnsi="Times New Roman" w:cs="Times New Roman"/>
          <w:color w:val="000000"/>
          <w:sz w:val="24"/>
          <w:szCs w:val="24"/>
        </w:rPr>
        <w:t>.</w:t>
      </w:r>
    </w:p>
    <w:p w14:paraId="4E6B8BB0" w14:textId="77777777" w:rsidR="00050566" w:rsidRDefault="00050566" w:rsidP="00050566">
      <w:pPr>
        <w:ind w:right="-152"/>
        <w:rPr>
          <w:rFonts w:ascii="Times New Roman" w:hAnsi="Times New Roman" w:cs="Times New Roman"/>
          <w:color w:val="000000"/>
          <w:sz w:val="24"/>
          <w:szCs w:val="24"/>
        </w:rPr>
      </w:pPr>
    </w:p>
    <w:p w14:paraId="0EDAADEA" w14:textId="77777777" w:rsidR="00050566" w:rsidRDefault="00050566" w:rsidP="00050566">
      <w:pPr>
        <w:pStyle w:val="ListeParagraf"/>
        <w:numPr>
          <w:ilvl w:val="0"/>
          <w:numId w:val="1"/>
        </w:numPr>
        <w:rPr>
          <w:rFonts w:ascii="Times New Roman" w:hAnsi="Times New Roman" w:cs="Times New Roman"/>
          <w:b/>
          <w:color w:val="000000"/>
          <w:sz w:val="24"/>
          <w:szCs w:val="24"/>
        </w:rPr>
      </w:pPr>
      <w:r>
        <w:rPr>
          <w:rFonts w:ascii="Times New Roman" w:hAnsi="Times New Roman" w:cs="Times New Roman"/>
          <w:b/>
          <w:color w:val="000000"/>
          <w:sz w:val="24"/>
          <w:szCs w:val="24"/>
        </w:rPr>
        <w:t>GENEL HÜKÜMLER</w:t>
      </w:r>
    </w:p>
    <w:p w14:paraId="764EAEB7" w14:textId="77777777" w:rsidR="00050566" w:rsidRDefault="00050566" w:rsidP="00050566">
      <w:pPr>
        <w:ind w:firstLine="567"/>
        <w:rPr>
          <w:rFonts w:ascii="Times New Roman" w:hAnsi="Times New Roman" w:cs="Times New Roman"/>
          <w:color w:val="000000"/>
          <w:sz w:val="24"/>
          <w:szCs w:val="24"/>
        </w:rPr>
      </w:pPr>
    </w:p>
    <w:p w14:paraId="439191F9" w14:textId="77777777" w:rsidR="00050566" w:rsidRDefault="00050566" w:rsidP="00050566">
      <w:pPr>
        <w:pStyle w:val="ListeParagraf"/>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Yüklenici, İhale Şartnamesi, Teknik Şartname ve işe ait Sözleşme hükümleri doğrultusunda; projeleri, planları ve imalat tariflerini dikkate alarak teklifini verecektir. Verilen projeler ve imalat tarifleri detaylarında eksiklik olması halinde bedelsiz olarak yapmak ve yaptırmak yüklenicinin yükümlülüğündedir.</w:t>
      </w:r>
    </w:p>
    <w:p w14:paraId="4299E216" w14:textId="77777777" w:rsidR="00050566" w:rsidRDefault="00050566" w:rsidP="00050566">
      <w:pPr>
        <w:pStyle w:val="ListeParagraf"/>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Yüklenici uygulama sırasında imalat tariflerinde belirtilen malzemelerden farklı malzeme (fiyatı arttırmamak koşulu ile kaliteyi yükseltici) kullanarak yeni bir imalat tarifi düzenlemek suretiyle bir alternatif teklifi analizi ile birlikte İdare’nin onayına sunabilir.</w:t>
      </w:r>
    </w:p>
    <w:p w14:paraId="24833DA9" w14:textId="5D5C1FA7" w:rsidR="00050566" w:rsidRDefault="00050566" w:rsidP="00050566">
      <w:pPr>
        <w:pStyle w:val="ListeParagraf"/>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 xml:space="preserve">Yüklenici, yükümlülüğünde bulunan bütün bakım ve yapım işlerini gerçekleştirmesi için gereken teknik kadro ve donanımı İdarenin Onayına sunacaktır. İdarenin Onayı olmayan teknik kadro çalıştırılmayacaktır. Yüklenici firmanın taahhüt ettiği teknik kadro, ihale </w:t>
      </w:r>
      <w:r>
        <w:rPr>
          <w:rFonts w:ascii="Times New Roman" w:hAnsi="Times New Roman" w:cs="Times New Roman"/>
          <w:color w:val="000000"/>
          <w:sz w:val="24"/>
          <w:szCs w:val="24"/>
        </w:rPr>
        <w:lastRenderedPageBreak/>
        <w:t xml:space="preserve">kapsamında fiilen görev yapacak ve İdare kontrolörleri ile her türlü konuda iletişim halinde bulunacaklardır. </w:t>
      </w:r>
    </w:p>
    <w:p w14:paraId="1A513D80" w14:textId="6925C445" w:rsidR="00C620CB" w:rsidRPr="009C1213" w:rsidRDefault="00050566" w:rsidP="00C620CB">
      <w:pPr>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Yüklenici firmanın bünyesinde çalışan iş makinası kullanıcılarının, uygun sınıf operatörlük belgelerinin</w:t>
      </w:r>
      <w:r w:rsidR="00C620CB">
        <w:rPr>
          <w:rFonts w:ascii="Times New Roman" w:hAnsi="Times New Roman" w:cs="Times New Roman"/>
          <w:color w:val="000000"/>
          <w:sz w:val="24"/>
          <w:szCs w:val="24"/>
        </w:rPr>
        <w:t xml:space="preserve"> uygun olmamasından kaynaklanan tüm sorunlar yüklenici sorumluluğundadır</w:t>
      </w:r>
      <w:r w:rsidR="009C1213">
        <w:rPr>
          <w:rFonts w:ascii="Times New Roman" w:hAnsi="Times New Roman" w:cs="Times New Roman"/>
          <w:color w:val="000000"/>
          <w:sz w:val="24"/>
          <w:szCs w:val="24"/>
        </w:rPr>
        <w:t>.</w:t>
      </w:r>
    </w:p>
    <w:p w14:paraId="1D76C28F" w14:textId="3410EDD3" w:rsidR="00C620CB" w:rsidRPr="009C1213" w:rsidRDefault="00050566" w:rsidP="00C620CB">
      <w:pPr>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 xml:space="preserve">İdare, işin herhangi bir bölümüne ve/veya tamamına, yüklenici firma yetkilisine/teknik personeline tebliğ ederek, bir süre biçebilir. Yüklenici firma, İdare tarafınca belirlenen çalışma süresine/takvimine uymak zorundadır. Aksi durumlarda; İdare’nin cezai işlem uygulama hakkı saklıdır. İşin zamanında bitirilmemesi durumlarında; gecikilen her bir gün için toplam sözleşme bedelinin </w:t>
      </w:r>
      <w:r w:rsidRPr="00624AFF">
        <w:rPr>
          <w:rFonts w:ascii="Times New Roman" w:hAnsi="Times New Roman" w:cs="Times New Roman"/>
          <w:color w:val="FF0000"/>
          <w:sz w:val="24"/>
          <w:szCs w:val="24"/>
        </w:rPr>
        <w:t>binde 2</w:t>
      </w:r>
      <w:r>
        <w:rPr>
          <w:rFonts w:ascii="Times New Roman" w:hAnsi="Times New Roman" w:cs="Times New Roman"/>
          <w:color w:val="000000"/>
          <w:sz w:val="24"/>
          <w:szCs w:val="24"/>
        </w:rPr>
        <w:t xml:space="preserve"> si oranında İdari para cezası uygulanacaktır.</w:t>
      </w:r>
    </w:p>
    <w:p w14:paraId="18794CE3" w14:textId="1E981DCD" w:rsidR="00C620CB" w:rsidRPr="009C1213" w:rsidRDefault="00050566" w:rsidP="00C620CB">
      <w:pPr>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Yapım süresince gerek duyulan her türlü testlerin/raporların mevcut mahalde yapılması veya İdare’nin onaylayacağı laboratuvarlarda yaptırılması yüklenicinin yükümlülüğündedir. Bu işler için yükleniciye hiçbir bedel ödenmeyecektir.</w:t>
      </w:r>
    </w:p>
    <w:p w14:paraId="66386D5B" w14:textId="1DC60AF0" w:rsidR="00C620CB" w:rsidRPr="009C1213" w:rsidRDefault="00050566" w:rsidP="00C620CB">
      <w:pPr>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İhale dokümanlarında “gün” olarak belirtilen bütün süreler; aksi belirtilmediği sürece takvim günüdür.</w:t>
      </w:r>
    </w:p>
    <w:p w14:paraId="56EB9A55" w14:textId="7A55F7BC" w:rsidR="00C620CB" w:rsidRPr="009C1213" w:rsidRDefault="00050566" w:rsidP="00C620CB">
      <w:pPr>
        <w:pStyle w:val="ListeParagraf"/>
        <w:numPr>
          <w:ilvl w:val="0"/>
          <w:numId w:val="2"/>
        </w:numPr>
        <w:ind w:left="284" w:hanging="284"/>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İhzarat</w:t>
      </w:r>
      <w:proofErr w:type="spellEnd"/>
      <w:r>
        <w:rPr>
          <w:rFonts w:ascii="Times New Roman" w:hAnsi="Times New Roman" w:cs="Times New Roman"/>
          <w:color w:val="000000"/>
          <w:sz w:val="24"/>
          <w:szCs w:val="24"/>
        </w:rPr>
        <w:t xml:space="preserve"> ödemesi yapılmayacaktır.</w:t>
      </w:r>
    </w:p>
    <w:p w14:paraId="158CA88D" w14:textId="5637094B" w:rsidR="00C620CB" w:rsidRPr="009C1213" w:rsidRDefault="00050566" w:rsidP="00C620CB">
      <w:pPr>
        <w:pStyle w:val="ListeParagraf"/>
        <w:numPr>
          <w:ilvl w:val="0"/>
          <w:numId w:val="2"/>
        </w:numPr>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 xml:space="preserve">Yüklenicinin sözleşme aşamasında bildireceği e-posta adresine İdare tarafından gönderilecek olan tüm tebligatlar resmi tebliğ niteliğinde sayılacaktır. </w:t>
      </w:r>
    </w:p>
    <w:p w14:paraId="05F1A835" w14:textId="60265420" w:rsidR="00C620CB" w:rsidRPr="009C1213" w:rsidRDefault="00050566" w:rsidP="00C620CB">
      <w:pPr>
        <w:pStyle w:val="ListeParagraf"/>
        <w:numPr>
          <w:ilvl w:val="0"/>
          <w:numId w:val="2"/>
        </w:numPr>
        <w:tabs>
          <w:tab w:val="left" w:pos="426"/>
        </w:tabs>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Bütün imalatlarda şantiye içi ve şantiye dışı taşıma yükleniciye aittir.</w:t>
      </w:r>
    </w:p>
    <w:p w14:paraId="4BE30A5D" w14:textId="544CF544" w:rsidR="00C620CB" w:rsidRPr="009C1213" w:rsidRDefault="00050566" w:rsidP="00C620CB">
      <w:pPr>
        <w:pStyle w:val="ListeParagraf"/>
        <w:numPr>
          <w:ilvl w:val="0"/>
          <w:numId w:val="2"/>
        </w:numPr>
        <w:tabs>
          <w:tab w:val="left" w:pos="426"/>
        </w:tabs>
        <w:ind w:left="284" w:hanging="284"/>
        <w:rPr>
          <w:rFonts w:ascii="Times New Roman" w:hAnsi="Times New Roman" w:cs="Times New Roman"/>
          <w:color w:val="000000"/>
          <w:sz w:val="24"/>
          <w:szCs w:val="24"/>
        </w:rPr>
      </w:pPr>
      <w:r>
        <w:rPr>
          <w:rFonts w:ascii="Times New Roman" w:hAnsi="Times New Roman" w:cs="Times New Roman"/>
          <w:color w:val="000000"/>
          <w:sz w:val="24"/>
          <w:szCs w:val="24"/>
        </w:rPr>
        <w:t xml:space="preserve"> Bakım ve/veya onarım sırasında alanlarda meydana gelebilecek hasardan yüklenici sorumlu olacaktır.</w:t>
      </w:r>
    </w:p>
    <w:p w14:paraId="0B3315F0" w14:textId="32F13045" w:rsidR="00050566" w:rsidRPr="009C1213" w:rsidRDefault="00050566" w:rsidP="009C1213">
      <w:pPr>
        <w:pStyle w:val="ListeParagraf"/>
        <w:numPr>
          <w:ilvl w:val="0"/>
          <w:numId w:val="2"/>
        </w:numPr>
        <w:tabs>
          <w:tab w:val="left" w:pos="426"/>
        </w:tabs>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 xml:space="preserve">Tüm imalatları koruyacak şekilde nakliye, depolama ve montaj sonrası tedbirler </w:t>
      </w:r>
      <w:r w:rsidR="00C620CB">
        <w:rPr>
          <w:rFonts w:ascii="Times New Roman" w:hAnsi="Times New Roman" w:cs="Times New Roman"/>
          <w:color w:val="000000"/>
          <w:sz w:val="24"/>
          <w:szCs w:val="24"/>
        </w:rPr>
        <w:t>yükleniciye aittir.</w:t>
      </w:r>
    </w:p>
    <w:p w14:paraId="671C5BAC" w14:textId="04A5D2CE" w:rsidR="00C620CB" w:rsidRPr="009C1213" w:rsidRDefault="00050566" w:rsidP="00C620CB">
      <w:pPr>
        <w:numPr>
          <w:ilvl w:val="0"/>
          <w:numId w:val="2"/>
        </w:numPr>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 xml:space="preserve">Yüklenici iş yeri teslimine müteakip yüklenici kontrol teşkilatı için ölçüm ekipmanı sağlayacaktır. Araştırma kontrol ve ölçüm işlerinde kullanılmasına ihtiyaç duyulabilecek diğer malzemeler de kontrol teşkilatına veya onların atadığı görevlilere sağlanacaktır. </w:t>
      </w:r>
    </w:p>
    <w:p w14:paraId="50453D17" w14:textId="26875F63" w:rsidR="00C620CB" w:rsidRPr="009C1213" w:rsidRDefault="00050566" w:rsidP="00C620CB">
      <w:pPr>
        <w:numPr>
          <w:ilvl w:val="0"/>
          <w:numId w:val="2"/>
        </w:numPr>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 xml:space="preserve">Yapılan bütün düzenleme ve imalatlar; Yapım İşleri Genel Şartnamesine, TSE standartlarına, afet bölgelerinde yapılacak yapılar hakkındaki yönetmeliklere, yürürlükte olan yapı ve tesisat işleri ile ilgili şartnamelere, şartnamelerde bulunmayan imalatlarda ise imalatın özel fenni şartnamesine (yapım </w:t>
      </w:r>
      <w:proofErr w:type="gramStart"/>
      <w:r>
        <w:rPr>
          <w:rFonts w:ascii="Times New Roman" w:hAnsi="Times New Roman" w:cs="Times New Roman"/>
          <w:color w:val="000000"/>
          <w:sz w:val="24"/>
          <w:szCs w:val="24"/>
        </w:rPr>
        <w:t>şartlarına )</w:t>
      </w:r>
      <w:proofErr w:type="gramEnd"/>
      <w:r>
        <w:rPr>
          <w:rFonts w:ascii="Times New Roman" w:hAnsi="Times New Roman" w:cs="Times New Roman"/>
          <w:color w:val="000000"/>
          <w:sz w:val="24"/>
          <w:szCs w:val="24"/>
        </w:rPr>
        <w:t xml:space="preserve"> tam olarak uyularak yapılacaktır.</w:t>
      </w:r>
    </w:p>
    <w:p w14:paraId="19927B8C" w14:textId="72C7D29F" w:rsidR="00C620CB" w:rsidRPr="009C1213" w:rsidRDefault="00050566" w:rsidP="00C620CB">
      <w:pPr>
        <w:numPr>
          <w:ilvl w:val="0"/>
          <w:numId w:val="2"/>
        </w:numPr>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İdare teknik personeli; çalışma iş kalemlerinin, uygunsuzluğu belirterek imalat tekrarını talep edebilir. Yüklenici firma bu durumda imalatın tekrarı ile yükümlüdür. Ayrıca, idare yetkilisinin veya kontrolörün; yüklenici çalışanlarının işe devamı sırasında başta terör örgütleri ile herhangi bir bağının tespiti, uygunsuz ve toplum ahlakını bozan, yüz kızartıcı, iş yavaşlatıcı vb. durumlarını tespiti halinde ilgilisi hakkında Tutanak ile birlikte yükleniciden işten çıkarmasını isteyecektir. Yüklenici söz konusu çalışanını bu iş kapsamında kesinlikle çalıştırmayacak, iş akitlerinin sonlandırılması kapsamında kendi haklarını kullanabilecektir.</w:t>
      </w:r>
    </w:p>
    <w:p w14:paraId="73BF20A1" w14:textId="7FF48BCE" w:rsidR="00C620CB" w:rsidRPr="009C1213" w:rsidRDefault="008A32EB" w:rsidP="00C620CB">
      <w:pPr>
        <w:numPr>
          <w:ilvl w:val="0"/>
          <w:numId w:val="2"/>
        </w:numPr>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İdare Teknik personelinin</w:t>
      </w:r>
      <w:r w:rsidR="00050566">
        <w:rPr>
          <w:rFonts w:ascii="Times New Roman" w:hAnsi="Times New Roman" w:cs="Times New Roman"/>
          <w:color w:val="000000"/>
          <w:sz w:val="24"/>
          <w:szCs w:val="24"/>
        </w:rPr>
        <w:t xml:space="preserve"> onayı alınmadan (malzeme, uygulama türü, yeri vb.) imalata başlanılmayacaktır ve bitirilmeyecektir.</w:t>
      </w:r>
    </w:p>
    <w:p w14:paraId="7EB64266" w14:textId="33FBFDFD" w:rsidR="00C620CB" w:rsidRPr="009C1213" w:rsidRDefault="00050566" w:rsidP="00C620CB">
      <w:pPr>
        <w:numPr>
          <w:ilvl w:val="0"/>
          <w:numId w:val="2"/>
        </w:numPr>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 xml:space="preserve">Bütün imalatların öncesi, başlangıcı, imalat ve tamamlanma anları </w:t>
      </w:r>
      <w:r w:rsidR="008A32EB">
        <w:rPr>
          <w:rFonts w:ascii="Times New Roman" w:hAnsi="Times New Roman" w:cs="Times New Roman"/>
          <w:color w:val="000000"/>
          <w:sz w:val="24"/>
          <w:szCs w:val="24"/>
        </w:rPr>
        <w:t>fotoğraflanacak, kullanılan</w:t>
      </w:r>
      <w:r>
        <w:rPr>
          <w:rFonts w:ascii="Times New Roman" w:hAnsi="Times New Roman" w:cs="Times New Roman"/>
          <w:color w:val="000000"/>
          <w:sz w:val="24"/>
          <w:szCs w:val="24"/>
        </w:rPr>
        <w:t xml:space="preserve"> malzeme teknik özelliklerini içeren etiketler fotoğraflanacak ve hak edişin her bir </w:t>
      </w:r>
      <w:r w:rsidR="008A32EB">
        <w:rPr>
          <w:rFonts w:ascii="Times New Roman" w:hAnsi="Times New Roman" w:cs="Times New Roman"/>
          <w:color w:val="000000"/>
          <w:sz w:val="24"/>
          <w:szCs w:val="24"/>
        </w:rPr>
        <w:t>atamanının</w:t>
      </w:r>
      <w:r>
        <w:rPr>
          <w:rFonts w:ascii="Times New Roman" w:hAnsi="Times New Roman" w:cs="Times New Roman"/>
          <w:color w:val="000000"/>
          <w:sz w:val="24"/>
          <w:szCs w:val="24"/>
        </w:rPr>
        <w:t xml:space="preserve"> eki olarak idareye sunulacaktır. Eksik, kusurlu veya hatalı durumlarda kontrol teşkilatının </w:t>
      </w:r>
      <w:r w:rsidR="008A32EB">
        <w:rPr>
          <w:rFonts w:ascii="Times New Roman" w:hAnsi="Times New Roman" w:cs="Times New Roman"/>
          <w:color w:val="000000"/>
          <w:sz w:val="24"/>
          <w:szCs w:val="24"/>
        </w:rPr>
        <w:t>inisiyatifi</w:t>
      </w:r>
      <w:r>
        <w:rPr>
          <w:rFonts w:ascii="Times New Roman" w:hAnsi="Times New Roman" w:cs="Times New Roman"/>
          <w:color w:val="000000"/>
          <w:sz w:val="24"/>
          <w:szCs w:val="24"/>
        </w:rPr>
        <w:t xml:space="preserve"> doğrultusunda metraj ve imalat hükümleri verilecektir.</w:t>
      </w:r>
    </w:p>
    <w:p w14:paraId="7016118D" w14:textId="11E347F1" w:rsidR="00C620CB" w:rsidRPr="009C1213" w:rsidRDefault="00050566" w:rsidP="00C620CB">
      <w:pPr>
        <w:numPr>
          <w:ilvl w:val="0"/>
          <w:numId w:val="2"/>
        </w:numPr>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 xml:space="preserve">İhale kapsamınca uygulanacak çalışmalarda idarenin altyapı ile ilgili yapacağı/yaptıracağı işlerde idare ile koordinasyon sağlanacak program yapılan veya yapılacak imalatlara zarar vermeyecek şekilde koordineli yürütülecektir. </w:t>
      </w:r>
    </w:p>
    <w:p w14:paraId="2A1BF50A" w14:textId="77777777" w:rsidR="00050566" w:rsidRDefault="00050566" w:rsidP="00050566">
      <w:pPr>
        <w:numPr>
          <w:ilvl w:val="0"/>
          <w:numId w:val="2"/>
        </w:numPr>
        <w:ind w:left="284" w:hanging="426"/>
        <w:rPr>
          <w:rFonts w:ascii="Times New Roman" w:hAnsi="Times New Roman" w:cs="Times New Roman"/>
          <w:color w:val="000000"/>
          <w:sz w:val="24"/>
          <w:szCs w:val="24"/>
        </w:rPr>
      </w:pPr>
      <w:r>
        <w:rPr>
          <w:rFonts w:ascii="Times New Roman" w:hAnsi="Times New Roman" w:cs="Times New Roman"/>
          <w:color w:val="000000"/>
          <w:sz w:val="24"/>
          <w:szCs w:val="24"/>
        </w:rPr>
        <w:t>Yapılacak çalışmalar esnasında 3. Şahıslar ve altyapı kurumlarına verilecek zararlardan Yüklenici sorumludur.</w:t>
      </w:r>
    </w:p>
    <w:p w14:paraId="0D945228" w14:textId="77777777" w:rsidR="00050566" w:rsidRDefault="00050566" w:rsidP="00050566">
      <w:pPr>
        <w:ind w:left="284" w:hanging="426"/>
        <w:rPr>
          <w:rFonts w:ascii="Times New Roman" w:hAnsi="Times New Roman" w:cs="Times New Roman"/>
          <w:b/>
          <w:color w:val="000000"/>
          <w:sz w:val="24"/>
          <w:szCs w:val="24"/>
        </w:rPr>
      </w:pPr>
    </w:p>
    <w:p w14:paraId="0E2093FD" w14:textId="77777777" w:rsidR="00050566" w:rsidRDefault="00050566" w:rsidP="00050566">
      <w:pPr>
        <w:ind w:left="284" w:hanging="426"/>
        <w:rPr>
          <w:rFonts w:ascii="Times New Roman" w:hAnsi="Times New Roman" w:cs="Times New Roman"/>
          <w:b/>
          <w:color w:val="000000"/>
          <w:sz w:val="24"/>
          <w:szCs w:val="24"/>
        </w:rPr>
      </w:pPr>
    </w:p>
    <w:p w14:paraId="12DA0104" w14:textId="77777777" w:rsidR="00050566" w:rsidRDefault="00050566" w:rsidP="00050566">
      <w:pPr>
        <w:pStyle w:val="ListeParagraf"/>
        <w:numPr>
          <w:ilvl w:val="0"/>
          <w:numId w:val="1"/>
        </w:numPr>
        <w:tabs>
          <w:tab w:val="left" w:pos="426"/>
        </w:tabs>
        <w:rPr>
          <w:rFonts w:ascii="Times New Roman" w:eastAsia="Arial Unicode MS" w:hAnsi="Times New Roman" w:cs="Times New Roman"/>
          <w:b/>
          <w:sz w:val="24"/>
          <w:szCs w:val="24"/>
        </w:rPr>
      </w:pPr>
      <w:r>
        <w:rPr>
          <w:rFonts w:ascii="Times New Roman" w:eastAsia="Arial Unicode MS" w:hAnsi="Times New Roman" w:cs="Times New Roman"/>
          <w:b/>
          <w:sz w:val="24"/>
          <w:szCs w:val="24"/>
        </w:rPr>
        <w:lastRenderedPageBreak/>
        <w:t xml:space="preserve">TEKNİK/YAPIM/İMALAT HÜKÜMLERİ </w:t>
      </w:r>
    </w:p>
    <w:p w14:paraId="5065C175" w14:textId="77777777" w:rsidR="00050566" w:rsidRDefault="00050566" w:rsidP="00050566">
      <w:pPr>
        <w:rPr>
          <w:rFonts w:ascii="Times New Roman" w:hAnsi="Times New Roman" w:cs="Times New Roman"/>
          <w:sz w:val="24"/>
          <w:szCs w:val="24"/>
        </w:rPr>
      </w:pPr>
    </w:p>
    <w:p w14:paraId="70F3F8CA" w14:textId="07CA4AF7" w:rsidR="00FB4511" w:rsidRPr="009C1213" w:rsidRDefault="00050566" w:rsidP="00FB4511">
      <w:pPr>
        <w:numPr>
          <w:ilvl w:val="0"/>
          <w:numId w:val="3"/>
        </w:numPr>
        <w:ind w:left="142"/>
        <w:rPr>
          <w:rFonts w:ascii="Times New Roman" w:hAnsi="Times New Roman" w:cs="Times New Roman"/>
          <w:sz w:val="24"/>
          <w:szCs w:val="24"/>
        </w:rPr>
      </w:pPr>
      <w:r>
        <w:rPr>
          <w:rFonts w:ascii="Times New Roman" w:hAnsi="Times New Roman" w:cs="Times New Roman"/>
          <w:sz w:val="24"/>
          <w:szCs w:val="24"/>
        </w:rPr>
        <w:t>Halı saha yapımı için verilmiş olan</w:t>
      </w:r>
      <w:r w:rsidR="00FB4511">
        <w:rPr>
          <w:rFonts w:ascii="Times New Roman" w:hAnsi="Times New Roman" w:cs="Times New Roman"/>
          <w:sz w:val="24"/>
          <w:szCs w:val="24"/>
        </w:rPr>
        <w:t xml:space="preserve"> proje ve</w:t>
      </w:r>
      <w:r>
        <w:rPr>
          <w:rFonts w:ascii="Times New Roman" w:hAnsi="Times New Roman" w:cs="Times New Roman"/>
          <w:sz w:val="24"/>
          <w:szCs w:val="24"/>
        </w:rPr>
        <w:t xml:space="preserve"> </w:t>
      </w:r>
      <w:r w:rsidR="00FB4511">
        <w:rPr>
          <w:rFonts w:ascii="Times New Roman" w:hAnsi="Times New Roman" w:cs="Times New Roman"/>
          <w:sz w:val="24"/>
          <w:szCs w:val="24"/>
        </w:rPr>
        <w:t xml:space="preserve">eklerinde </w:t>
      </w:r>
      <w:r>
        <w:rPr>
          <w:rFonts w:ascii="Times New Roman" w:hAnsi="Times New Roman" w:cs="Times New Roman"/>
          <w:sz w:val="24"/>
          <w:szCs w:val="24"/>
        </w:rPr>
        <w:t>belirtilen çizim ve ölçülere uygun olarak yapılmalıdır.</w:t>
      </w:r>
    </w:p>
    <w:p w14:paraId="2F771EF7" w14:textId="77777777" w:rsidR="00050566" w:rsidRDefault="00050566" w:rsidP="00050566">
      <w:pPr>
        <w:numPr>
          <w:ilvl w:val="0"/>
          <w:numId w:val="3"/>
        </w:numPr>
        <w:ind w:left="142"/>
        <w:rPr>
          <w:rFonts w:ascii="Times New Roman" w:hAnsi="Times New Roman" w:cs="Times New Roman"/>
          <w:sz w:val="24"/>
          <w:szCs w:val="24"/>
        </w:rPr>
      </w:pPr>
      <w:r>
        <w:rPr>
          <w:rFonts w:ascii="Times New Roman" w:hAnsi="Times New Roman" w:cs="Times New Roman"/>
          <w:sz w:val="24"/>
          <w:szCs w:val="24"/>
        </w:rPr>
        <w:t>Saha kenarı çelik tel ve ızgara çevrimi elemanları kurulumu tamamlandıktan sonra bir kat antipas sürüldükten sonra yerinde idare tarafından belirlenen iki kat endüstriyel boya ile boyanacaktır.</w:t>
      </w:r>
    </w:p>
    <w:p w14:paraId="1033B6EE" w14:textId="21866DC2" w:rsidR="00FB4511" w:rsidRPr="009C1213" w:rsidRDefault="00624AFF" w:rsidP="00FB4511">
      <w:pPr>
        <w:numPr>
          <w:ilvl w:val="0"/>
          <w:numId w:val="3"/>
        </w:numPr>
        <w:ind w:left="142"/>
        <w:rPr>
          <w:rFonts w:ascii="Times New Roman" w:hAnsi="Times New Roman" w:cs="Times New Roman"/>
          <w:sz w:val="24"/>
          <w:szCs w:val="24"/>
        </w:rPr>
      </w:pPr>
      <w:r>
        <w:rPr>
          <w:rFonts w:ascii="Times New Roman" w:hAnsi="Times New Roman"/>
          <w:sz w:val="24"/>
          <w:szCs w:val="24"/>
        </w:rPr>
        <w:t>İdarece istenilen yer</w:t>
      </w:r>
      <w:r w:rsidR="008A32EB">
        <w:rPr>
          <w:rFonts w:ascii="Times New Roman" w:hAnsi="Times New Roman"/>
          <w:sz w:val="24"/>
          <w:szCs w:val="24"/>
        </w:rPr>
        <w:t xml:space="preserve">e projede belirtilen şekilde </w:t>
      </w:r>
      <w:r>
        <w:rPr>
          <w:rFonts w:ascii="Times New Roman" w:hAnsi="Times New Roman"/>
          <w:sz w:val="24"/>
          <w:szCs w:val="24"/>
        </w:rPr>
        <w:t>giriş kapısı yapılacaktır.</w:t>
      </w:r>
    </w:p>
    <w:p w14:paraId="59D6145E" w14:textId="00B90BDA" w:rsidR="00FB4511" w:rsidRPr="009C1213" w:rsidRDefault="00050566" w:rsidP="00FB4511">
      <w:pPr>
        <w:numPr>
          <w:ilvl w:val="0"/>
          <w:numId w:val="3"/>
        </w:numPr>
        <w:ind w:left="142"/>
        <w:rPr>
          <w:rFonts w:ascii="Times New Roman" w:hAnsi="Times New Roman" w:cs="Times New Roman"/>
          <w:sz w:val="24"/>
          <w:szCs w:val="24"/>
        </w:rPr>
      </w:pPr>
      <w:r>
        <w:rPr>
          <w:rFonts w:ascii="Times New Roman" w:hAnsi="Times New Roman" w:cs="Times New Roman"/>
          <w:sz w:val="24"/>
          <w:szCs w:val="24"/>
        </w:rPr>
        <w:t xml:space="preserve">Hatıl betonu projesinde verilmiş metrajlara göre sahayı çevreleyecek şekilde yerleştirilecektir. Taşıyıcı direklerin zeminde kaynatılarak tutturulacağı </w:t>
      </w:r>
      <w:proofErr w:type="spellStart"/>
      <w:r>
        <w:rPr>
          <w:rFonts w:ascii="Times New Roman" w:hAnsi="Times New Roman" w:cs="Times New Roman"/>
          <w:sz w:val="24"/>
          <w:szCs w:val="24"/>
        </w:rPr>
        <w:t>ankrajlar</w:t>
      </w:r>
      <w:proofErr w:type="spellEnd"/>
      <w:r>
        <w:rPr>
          <w:rFonts w:ascii="Times New Roman" w:hAnsi="Times New Roman" w:cs="Times New Roman"/>
          <w:sz w:val="24"/>
          <w:szCs w:val="24"/>
        </w:rPr>
        <w:t xml:space="preserve"> bu betonlama işlemi esnasında zemine gömülmüş olacaktır.</w:t>
      </w:r>
    </w:p>
    <w:p w14:paraId="0D0B4FA0" w14:textId="77777777" w:rsidR="00050566" w:rsidRDefault="00050566" w:rsidP="00050566">
      <w:pPr>
        <w:pStyle w:val="ListeParagraf"/>
        <w:numPr>
          <w:ilvl w:val="0"/>
          <w:numId w:val="3"/>
        </w:numPr>
        <w:ind w:left="142"/>
        <w:rPr>
          <w:rFonts w:ascii="Times New Roman" w:hAnsi="Times New Roman" w:cs="Times New Roman"/>
          <w:sz w:val="24"/>
          <w:szCs w:val="24"/>
        </w:rPr>
      </w:pPr>
      <w:r>
        <w:rPr>
          <w:rFonts w:ascii="Times New Roman" w:hAnsi="Times New Roman" w:cs="Times New Roman"/>
          <w:sz w:val="24"/>
          <w:szCs w:val="24"/>
        </w:rPr>
        <w:t>Suni çim halı temini, halı serilmeden önce tesviyesi ve montajı yüklenici tarafından yapılacaktır. Drenaj boruları, dolgusu yüklenici tarafından yapılacaktır. Hazırlanmış zemin üzerine aşağıda teknik özellikleri belirtilen şekli ile uygulanacaktır.</w:t>
      </w:r>
    </w:p>
    <w:tbl>
      <w:tblPr>
        <w:tblStyle w:val="TableNormal"/>
        <w:tblpPr w:leftFromText="141" w:rightFromText="141" w:vertAnchor="text" w:horzAnchor="margin" w:tblpX="-279" w:tblpY="252"/>
        <w:tblW w:w="103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2"/>
        <w:gridCol w:w="7528"/>
      </w:tblGrid>
      <w:tr w:rsidR="00050566" w14:paraId="72F0F340" w14:textId="77777777" w:rsidTr="00050566">
        <w:trPr>
          <w:trHeight w:val="273"/>
        </w:trPr>
        <w:tc>
          <w:tcPr>
            <w:tcW w:w="10349" w:type="dxa"/>
            <w:gridSpan w:val="2"/>
            <w:tcBorders>
              <w:top w:val="single" w:sz="4" w:space="0" w:color="000000"/>
              <w:left w:val="single" w:sz="4" w:space="0" w:color="000000"/>
              <w:bottom w:val="single" w:sz="4" w:space="0" w:color="000000"/>
              <w:right w:val="single" w:sz="4" w:space="0" w:color="000000"/>
            </w:tcBorders>
            <w:hideMark/>
          </w:tcPr>
          <w:p w14:paraId="05FA6B3F" w14:textId="77777777" w:rsidR="00050566" w:rsidRDefault="00050566">
            <w:pPr>
              <w:pStyle w:val="TableParagraph"/>
              <w:spacing w:before="30" w:line="223" w:lineRule="exact"/>
              <w:ind w:left="136"/>
              <w:rPr>
                <w:b/>
                <w:sz w:val="24"/>
                <w:szCs w:val="24"/>
              </w:rPr>
            </w:pPr>
            <w:proofErr w:type="spellStart"/>
            <w:r>
              <w:rPr>
                <w:b/>
                <w:w w:val="110"/>
                <w:sz w:val="24"/>
                <w:szCs w:val="24"/>
              </w:rPr>
              <w:t>İplik</w:t>
            </w:r>
            <w:proofErr w:type="spellEnd"/>
          </w:p>
        </w:tc>
      </w:tr>
      <w:tr w:rsidR="00050566" w14:paraId="3C1578B1" w14:textId="77777777" w:rsidTr="00050566">
        <w:trPr>
          <w:trHeight w:val="292"/>
        </w:trPr>
        <w:tc>
          <w:tcPr>
            <w:tcW w:w="2822" w:type="dxa"/>
            <w:tcBorders>
              <w:top w:val="single" w:sz="4" w:space="0" w:color="000000"/>
              <w:left w:val="single" w:sz="4" w:space="0" w:color="000000"/>
              <w:bottom w:val="single" w:sz="4" w:space="0" w:color="000000"/>
              <w:right w:val="nil"/>
            </w:tcBorders>
            <w:hideMark/>
          </w:tcPr>
          <w:p w14:paraId="20B0D444" w14:textId="77777777" w:rsidR="00050566" w:rsidRDefault="00050566">
            <w:pPr>
              <w:pStyle w:val="TableParagraph"/>
              <w:spacing w:before="16" w:line="257" w:lineRule="exact"/>
              <w:ind w:left="137"/>
              <w:rPr>
                <w:sz w:val="24"/>
                <w:szCs w:val="24"/>
              </w:rPr>
            </w:pPr>
            <w:proofErr w:type="spellStart"/>
            <w:r>
              <w:rPr>
                <w:w w:val="105"/>
                <w:sz w:val="24"/>
                <w:szCs w:val="24"/>
              </w:rPr>
              <w:t>İplik</w:t>
            </w:r>
            <w:proofErr w:type="spellEnd"/>
            <w:r>
              <w:rPr>
                <w:spacing w:val="-8"/>
                <w:w w:val="105"/>
                <w:sz w:val="24"/>
                <w:szCs w:val="24"/>
              </w:rPr>
              <w:t xml:space="preserve"> </w:t>
            </w:r>
            <w:r>
              <w:rPr>
                <w:w w:val="105"/>
                <w:sz w:val="24"/>
                <w:szCs w:val="24"/>
              </w:rPr>
              <w:t>Ham</w:t>
            </w:r>
            <w:r>
              <w:rPr>
                <w:spacing w:val="-5"/>
                <w:w w:val="105"/>
                <w:sz w:val="24"/>
                <w:szCs w:val="24"/>
              </w:rPr>
              <w:t xml:space="preserve"> </w:t>
            </w:r>
            <w:proofErr w:type="spellStart"/>
            <w:r>
              <w:rPr>
                <w:w w:val="105"/>
                <w:sz w:val="24"/>
                <w:szCs w:val="24"/>
              </w:rPr>
              <w:t>Maddesi</w:t>
            </w:r>
            <w:proofErr w:type="spellEnd"/>
          </w:p>
        </w:tc>
        <w:tc>
          <w:tcPr>
            <w:tcW w:w="7527" w:type="dxa"/>
            <w:tcBorders>
              <w:top w:val="single" w:sz="4" w:space="0" w:color="000000"/>
              <w:left w:val="nil"/>
              <w:bottom w:val="single" w:sz="4" w:space="0" w:color="000000"/>
              <w:right w:val="single" w:sz="4" w:space="0" w:color="000000"/>
            </w:tcBorders>
            <w:hideMark/>
          </w:tcPr>
          <w:p w14:paraId="3ACBEB7A" w14:textId="77777777" w:rsidR="00050566" w:rsidRDefault="00050566">
            <w:pPr>
              <w:pStyle w:val="TableParagraph"/>
              <w:spacing w:before="11" w:line="262" w:lineRule="exact"/>
              <w:ind w:left="300"/>
              <w:rPr>
                <w:sz w:val="24"/>
                <w:szCs w:val="24"/>
              </w:rPr>
            </w:pPr>
            <w:r>
              <w:rPr>
                <w:spacing w:val="-1"/>
                <w:w w:val="105"/>
                <w:sz w:val="24"/>
                <w:szCs w:val="24"/>
              </w:rPr>
              <w:t>UV</w:t>
            </w:r>
            <w:r>
              <w:rPr>
                <w:spacing w:val="-10"/>
                <w:w w:val="105"/>
                <w:sz w:val="24"/>
                <w:szCs w:val="24"/>
              </w:rPr>
              <w:t xml:space="preserve"> </w:t>
            </w:r>
            <w:proofErr w:type="spellStart"/>
            <w:r>
              <w:rPr>
                <w:spacing w:val="-1"/>
                <w:w w:val="105"/>
                <w:sz w:val="24"/>
                <w:szCs w:val="24"/>
              </w:rPr>
              <w:t>Dayanıklı</w:t>
            </w:r>
            <w:proofErr w:type="spellEnd"/>
            <w:r>
              <w:rPr>
                <w:spacing w:val="-1"/>
                <w:w w:val="105"/>
                <w:sz w:val="24"/>
                <w:szCs w:val="24"/>
              </w:rPr>
              <w:t>,</w:t>
            </w:r>
            <w:r>
              <w:rPr>
                <w:spacing w:val="2"/>
                <w:w w:val="105"/>
                <w:sz w:val="24"/>
                <w:szCs w:val="24"/>
              </w:rPr>
              <w:t xml:space="preserve"> </w:t>
            </w:r>
            <w:r>
              <w:rPr>
                <w:spacing w:val="-1"/>
                <w:w w:val="105"/>
                <w:sz w:val="24"/>
                <w:szCs w:val="24"/>
              </w:rPr>
              <w:t>%100</w:t>
            </w:r>
            <w:r>
              <w:rPr>
                <w:spacing w:val="-14"/>
                <w:w w:val="105"/>
                <w:sz w:val="24"/>
                <w:szCs w:val="24"/>
              </w:rPr>
              <w:t xml:space="preserve"> </w:t>
            </w:r>
            <w:proofErr w:type="spellStart"/>
            <w:r>
              <w:rPr>
                <w:spacing w:val="-1"/>
                <w:w w:val="105"/>
                <w:sz w:val="24"/>
                <w:szCs w:val="24"/>
              </w:rPr>
              <w:t>Polietilen</w:t>
            </w:r>
            <w:proofErr w:type="spellEnd"/>
            <w:r>
              <w:rPr>
                <w:spacing w:val="-1"/>
                <w:w w:val="105"/>
                <w:sz w:val="24"/>
                <w:szCs w:val="24"/>
              </w:rPr>
              <w:t>,</w:t>
            </w:r>
            <w:r>
              <w:rPr>
                <w:spacing w:val="-7"/>
                <w:w w:val="105"/>
                <w:sz w:val="24"/>
                <w:szCs w:val="24"/>
              </w:rPr>
              <w:t xml:space="preserve"> </w:t>
            </w:r>
            <w:proofErr w:type="spellStart"/>
            <w:r>
              <w:rPr>
                <w:spacing w:val="-1"/>
                <w:w w:val="105"/>
                <w:sz w:val="24"/>
                <w:szCs w:val="24"/>
              </w:rPr>
              <w:t>fibrile</w:t>
            </w:r>
            <w:proofErr w:type="spellEnd"/>
            <w:r>
              <w:rPr>
                <w:spacing w:val="5"/>
                <w:w w:val="105"/>
                <w:sz w:val="24"/>
                <w:szCs w:val="24"/>
              </w:rPr>
              <w:t xml:space="preserve"> </w:t>
            </w:r>
            <w:proofErr w:type="spellStart"/>
            <w:r>
              <w:rPr>
                <w:spacing w:val="-1"/>
                <w:w w:val="105"/>
                <w:sz w:val="24"/>
                <w:szCs w:val="24"/>
              </w:rPr>
              <w:t>İplik</w:t>
            </w:r>
            <w:proofErr w:type="spellEnd"/>
          </w:p>
        </w:tc>
      </w:tr>
      <w:tr w:rsidR="00050566" w14:paraId="3B9C627D" w14:textId="77777777" w:rsidTr="00050566">
        <w:trPr>
          <w:trHeight w:val="278"/>
        </w:trPr>
        <w:tc>
          <w:tcPr>
            <w:tcW w:w="2822" w:type="dxa"/>
            <w:tcBorders>
              <w:top w:val="single" w:sz="4" w:space="0" w:color="000000"/>
              <w:left w:val="single" w:sz="4" w:space="0" w:color="000000"/>
              <w:bottom w:val="single" w:sz="4" w:space="0" w:color="000000"/>
              <w:right w:val="nil"/>
            </w:tcBorders>
            <w:hideMark/>
          </w:tcPr>
          <w:p w14:paraId="1EC4022F" w14:textId="77777777" w:rsidR="00050566" w:rsidRDefault="00050566">
            <w:pPr>
              <w:pStyle w:val="TableParagraph"/>
              <w:spacing w:line="258" w:lineRule="exact"/>
              <w:ind w:left="137"/>
              <w:rPr>
                <w:sz w:val="24"/>
                <w:szCs w:val="24"/>
              </w:rPr>
            </w:pPr>
            <w:proofErr w:type="spellStart"/>
            <w:r>
              <w:rPr>
                <w:spacing w:val="-1"/>
                <w:w w:val="105"/>
                <w:sz w:val="24"/>
                <w:szCs w:val="24"/>
              </w:rPr>
              <w:t>İplik</w:t>
            </w:r>
            <w:proofErr w:type="spellEnd"/>
            <w:r>
              <w:rPr>
                <w:spacing w:val="-13"/>
                <w:w w:val="105"/>
                <w:sz w:val="24"/>
                <w:szCs w:val="24"/>
              </w:rPr>
              <w:t xml:space="preserve"> </w:t>
            </w:r>
            <w:proofErr w:type="spellStart"/>
            <w:r>
              <w:rPr>
                <w:spacing w:val="-1"/>
                <w:w w:val="105"/>
                <w:sz w:val="24"/>
                <w:szCs w:val="24"/>
              </w:rPr>
              <w:t>Kalınlığı</w:t>
            </w:r>
            <w:proofErr w:type="spellEnd"/>
          </w:p>
        </w:tc>
        <w:tc>
          <w:tcPr>
            <w:tcW w:w="7527" w:type="dxa"/>
            <w:tcBorders>
              <w:top w:val="single" w:sz="4" w:space="0" w:color="000000"/>
              <w:left w:val="nil"/>
              <w:bottom w:val="single" w:sz="4" w:space="0" w:color="000000"/>
              <w:right w:val="single" w:sz="4" w:space="0" w:color="000000"/>
            </w:tcBorders>
            <w:hideMark/>
          </w:tcPr>
          <w:p w14:paraId="60947D6B" w14:textId="77777777" w:rsidR="00050566" w:rsidRDefault="00050566">
            <w:pPr>
              <w:pStyle w:val="TableParagraph"/>
              <w:spacing w:line="258" w:lineRule="exact"/>
              <w:ind w:left="300"/>
              <w:rPr>
                <w:sz w:val="24"/>
                <w:szCs w:val="24"/>
              </w:rPr>
            </w:pPr>
            <w:r>
              <w:rPr>
                <w:w w:val="105"/>
                <w:sz w:val="24"/>
                <w:szCs w:val="24"/>
              </w:rPr>
              <w:t>min.</w:t>
            </w:r>
            <w:r>
              <w:rPr>
                <w:spacing w:val="-7"/>
                <w:w w:val="105"/>
                <w:sz w:val="24"/>
                <w:szCs w:val="24"/>
              </w:rPr>
              <w:t xml:space="preserve"> </w:t>
            </w:r>
            <w:r>
              <w:rPr>
                <w:w w:val="105"/>
                <w:sz w:val="24"/>
                <w:szCs w:val="24"/>
              </w:rPr>
              <w:t>200</w:t>
            </w:r>
            <w:r>
              <w:rPr>
                <w:spacing w:val="-13"/>
                <w:w w:val="105"/>
                <w:sz w:val="24"/>
                <w:szCs w:val="24"/>
              </w:rPr>
              <w:t xml:space="preserve"> </w:t>
            </w:r>
            <w:r>
              <w:rPr>
                <w:w w:val="105"/>
                <w:sz w:val="24"/>
                <w:szCs w:val="24"/>
              </w:rPr>
              <w:t>micron</w:t>
            </w:r>
          </w:p>
        </w:tc>
      </w:tr>
      <w:tr w:rsidR="00050566" w14:paraId="750223DE" w14:textId="77777777" w:rsidTr="00050566">
        <w:trPr>
          <w:trHeight w:val="259"/>
        </w:trPr>
        <w:tc>
          <w:tcPr>
            <w:tcW w:w="2822" w:type="dxa"/>
            <w:tcBorders>
              <w:top w:val="single" w:sz="4" w:space="0" w:color="000000"/>
              <w:left w:val="single" w:sz="4" w:space="0" w:color="000000"/>
              <w:bottom w:val="single" w:sz="4" w:space="0" w:color="000000"/>
              <w:right w:val="nil"/>
            </w:tcBorders>
            <w:hideMark/>
          </w:tcPr>
          <w:p w14:paraId="797B2F79" w14:textId="77777777" w:rsidR="00050566" w:rsidRDefault="00050566">
            <w:pPr>
              <w:pStyle w:val="TableParagraph"/>
              <w:spacing w:line="239" w:lineRule="exact"/>
              <w:ind w:left="137"/>
              <w:rPr>
                <w:sz w:val="24"/>
                <w:szCs w:val="24"/>
              </w:rPr>
            </w:pPr>
            <w:proofErr w:type="spellStart"/>
            <w:r>
              <w:rPr>
                <w:sz w:val="24"/>
                <w:szCs w:val="24"/>
              </w:rPr>
              <w:t>İplik</w:t>
            </w:r>
            <w:proofErr w:type="spellEnd"/>
            <w:r>
              <w:rPr>
                <w:spacing w:val="-11"/>
                <w:sz w:val="24"/>
                <w:szCs w:val="24"/>
              </w:rPr>
              <w:t xml:space="preserve"> </w:t>
            </w:r>
            <w:proofErr w:type="spellStart"/>
            <w:r>
              <w:rPr>
                <w:sz w:val="24"/>
                <w:szCs w:val="24"/>
              </w:rPr>
              <w:t>Ağırlığı</w:t>
            </w:r>
            <w:proofErr w:type="spellEnd"/>
          </w:p>
        </w:tc>
        <w:tc>
          <w:tcPr>
            <w:tcW w:w="7527" w:type="dxa"/>
            <w:tcBorders>
              <w:top w:val="single" w:sz="4" w:space="0" w:color="000000"/>
              <w:left w:val="nil"/>
              <w:bottom w:val="single" w:sz="4" w:space="0" w:color="000000"/>
              <w:right w:val="single" w:sz="4" w:space="0" w:color="000000"/>
            </w:tcBorders>
            <w:hideMark/>
          </w:tcPr>
          <w:p w14:paraId="05D91B8A" w14:textId="77777777" w:rsidR="00050566" w:rsidRDefault="00050566">
            <w:pPr>
              <w:pStyle w:val="TableParagraph"/>
              <w:spacing w:line="239" w:lineRule="exact"/>
              <w:ind w:left="298"/>
              <w:rPr>
                <w:sz w:val="24"/>
                <w:szCs w:val="24"/>
              </w:rPr>
            </w:pPr>
            <w:r>
              <w:rPr>
                <w:w w:val="105"/>
                <w:sz w:val="24"/>
                <w:szCs w:val="24"/>
              </w:rPr>
              <w:t>Her</w:t>
            </w:r>
            <w:r>
              <w:rPr>
                <w:spacing w:val="-14"/>
                <w:w w:val="105"/>
                <w:sz w:val="24"/>
                <w:szCs w:val="24"/>
              </w:rPr>
              <w:t xml:space="preserve"> </w:t>
            </w:r>
            <w:r>
              <w:rPr>
                <w:w w:val="105"/>
                <w:sz w:val="24"/>
                <w:szCs w:val="24"/>
              </w:rPr>
              <w:t>filament</w:t>
            </w:r>
            <w:r>
              <w:rPr>
                <w:spacing w:val="-3"/>
                <w:w w:val="105"/>
                <w:sz w:val="24"/>
                <w:szCs w:val="24"/>
              </w:rPr>
              <w:t xml:space="preserve"> </w:t>
            </w:r>
            <w:r>
              <w:rPr>
                <w:w w:val="105"/>
                <w:sz w:val="24"/>
                <w:szCs w:val="24"/>
              </w:rPr>
              <w:t>min.</w:t>
            </w:r>
            <w:r>
              <w:rPr>
                <w:spacing w:val="-11"/>
                <w:w w:val="105"/>
                <w:sz w:val="24"/>
                <w:szCs w:val="24"/>
              </w:rPr>
              <w:t xml:space="preserve"> </w:t>
            </w:r>
            <w:r>
              <w:rPr>
                <w:w w:val="105"/>
                <w:sz w:val="24"/>
                <w:szCs w:val="24"/>
              </w:rPr>
              <w:t>8800</w:t>
            </w:r>
            <w:r>
              <w:rPr>
                <w:spacing w:val="-8"/>
                <w:w w:val="105"/>
                <w:sz w:val="24"/>
                <w:szCs w:val="24"/>
              </w:rPr>
              <w:t xml:space="preserve"> </w:t>
            </w:r>
            <w:r>
              <w:rPr>
                <w:w w:val="105"/>
                <w:sz w:val="24"/>
                <w:szCs w:val="24"/>
              </w:rPr>
              <w:t>d-</w:t>
            </w:r>
            <w:proofErr w:type="spellStart"/>
            <w:r>
              <w:rPr>
                <w:w w:val="105"/>
                <w:sz w:val="24"/>
                <w:szCs w:val="24"/>
              </w:rPr>
              <w:t>tex</w:t>
            </w:r>
            <w:proofErr w:type="spellEnd"/>
            <w:r>
              <w:rPr>
                <w:spacing w:val="-9"/>
                <w:w w:val="105"/>
                <w:sz w:val="24"/>
                <w:szCs w:val="24"/>
              </w:rPr>
              <w:t xml:space="preserve"> </w:t>
            </w:r>
            <w:r>
              <w:rPr>
                <w:w w:val="105"/>
                <w:sz w:val="24"/>
                <w:szCs w:val="24"/>
              </w:rPr>
              <w:t>(</w:t>
            </w:r>
            <w:proofErr w:type="spellStart"/>
            <w:r>
              <w:rPr>
                <w:w w:val="105"/>
                <w:sz w:val="24"/>
                <w:szCs w:val="24"/>
              </w:rPr>
              <w:t>düz</w:t>
            </w:r>
            <w:proofErr w:type="spellEnd"/>
            <w:r>
              <w:rPr>
                <w:spacing w:val="-7"/>
                <w:w w:val="105"/>
                <w:sz w:val="24"/>
                <w:szCs w:val="24"/>
              </w:rPr>
              <w:t xml:space="preserve"> </w:t>
            </w:r>
            <w:proofErr w:type="spellStart"/>
            <w:r>
              <w:rPr>
                <w:w w:val="105"/>
                <w:sz w:val="24"/>
                <w:szCs w:val="24"/>
              </w:rPr>
              <w:t>veya</w:t>
            </w:r>
            <w:proofErr w:type="spellEnd"/>
            <w:r>
              <w:rPr>
                <w:spacing w:val="-12"/>
                <w:w w:val="105"/>
                <w:sz w:val="24"/>
                <w:szCs w:val="24"/>
              </w:rPr>
              <w:t xml:space="preserve"> </w:t>
            </w:r>
            <w:proofErr w:type="spellStart"/>
            <w:r>
              <w:rPr>
                <w:w w:val="105"/>
                <w:sz w:val="24"/>
                <w:szCs w:val="24"/>
              </w:rPr>
              <w:t>omurgalı</w:t>
            </w:r>
            <w:proofErr w:type="spellEnd"/>
            <w:r>
              <w:rPr>
                <w:w w:val="105"/>
                <w:sz w:val="24"/>
                <w:szCs w:val="24"/>
              </w:rPr>
              <w:t>)</w:t>
            </w:r>
          </w:p>
        </w:tc>
      </w:tr>
      <w:tr w:rsidR="00050566" w14:paraId="681191F1" w14:textId="77777777" w:rsidTr="00050566">
        <w:trPr>
          <w:trHeight w:val="273"/>
        </w:trPr>
        <w:tc>
          <w:tcPr>
            <w:tcW w:w="10349" w:type="dxa"/>
            <w:gridSpan w:val="2"/>
            <w:tcBorders>
              <w:top w:val="single" w:sz="4" w:space="0" w:color="000000"/>
              <w:left w:val="single" w:sz="4" w:space="0" w:color="000000"/>
              <w:bottom w:val="single" w:sz="4" w:space="0" w:color="000000"/>
              <w:right w:val="single" w:sz="4" w:space="0" w:color="000000"/>
            </w:tcBorders>
            <w:hideMark/>
          </w:tcPr>
          <w:p w14:paraId="6E26F854" w14:textId="77777777" w:rsidR="00050566" w:rsidRDefault="00050566">
            <w:pPr>
              <w:pStyle w:val="TableParagraph"/>
              <w:spacing w:before="16" w:line="238" w:lineRule="exact"/>
              <w:ind w:left="135"/>
              <w:rPr>
                <w:b/>
                <w:sz w:val="24"/>
                <w:szCs w:val="24"/>
              </w:rPr>
            </w:pPr>
            <w:proofErr w:type="spellStart"/>
            <w:r>
              <w:rPr>
                <w:b/>
                <w:w w:val="105"/>
                <w:sz w:val="24"/>
                <w:szCs w:val="24"/>
              </w:rPr>
              <w:t>Taban</w:t>
            </w:r>
            <w:proofErr w:type="spellEnd"/>
            <w:r>
              <w:rPr>
                <w:b/>
                <w:spacing w:val="-6"/>
                <w:w w:val="105"/>
                <w:sz w:val="24"/>
                <w:szCs w:val="24"/>
              </w:rPr>
              <w:t xml:space="preserve"> </w:t>
            </w:r>
            <w:proofErr w:type="spellStart"/>
            <w:r>
              <w:rPr>
                <w:b/>
                <w:w w:val="105"/>
                <w:sz w:val="24"/>
                <w:szCs w:val="24"/>
              </w:rPr>
              <w:t>Bezi</w:t>
            </w:r>
            <w:proofErr w:type="spellEnd"/>
          </w:p>
        </w:tc>
      </w:tr>
      <w:tr w:rsidR="00050566" w14:paraId="4C7B8139" w14:textId="77777777" w:rsidTr="00050566">
        <w:trPr>
          <w:trHeight w:val="312"/>
        </w:trPr>
        <w:tc>
          <w:tcPr>
            <w:tcW w:w="2822" w:type="dxa"/>
            <w:tcBorders>
              <w:top w:val="single" w:sz="4" w:space="0" w:color="000000"/>
              <w:left w:val="single" w:sz="4" w:space="0" w:color="000000"/>
              <w:bottom w:val="single" w:sz="4" w:space="0" w:color="000000"/>
              <w:right w:val="nil"/>
            </w:tcBorders>
            <w:hideMark/>
          </w:tcPr>
          <w:p w14:paraId="0518CC41" w14:textId="77777777" w:rsidR="00050566" w:rsidRDefault="00050566">
            <w:pPr>
              <w:pStyle w:val="TableParagraph"/>
              <w:spacing w:before="16"/>
              <w:ind w:left="132"/>
              <w:rPr>
                <w:sz w:val="24"/>
                <w:szCs w:val="24"/>
              </w:rPr>
            </w:pPr>
            <w:proofErr w:type="spellStart"/>
            <w:r>
              <w:rPr>
                <w:spacing w:val="-1"/>
                <w:sz w:val="24"/>
                <w:szCs w:val="24"/>
              </w:rPr>
              <w:t>Toplam</w:t>
            </w:r>
            <w:proofErr w:type="spellEnd"/>
            <w:r>
              <w:rPr>
                <w:spacing w:val="-6"/>
                <w:sz w:val="24"/>
                <w:szCs w:val="24"/>
              </w:rPr>
              <w:t xml:space="preserve"> </w:t>
            </w:r>
            <w:proofErr w:type="spellStart"/>
            <w:r>
              <w:rPr>
                <w:sz w:val="24"/>
                <w:szCs w:val="24"/>
              </w:rPr>
              <w:t>Ağırlığı</w:t>
            </w:r>
            <w:proofErr w:type="spellEnd"/>
          </w:p>
        </w:tc>
        <w:tc>
          <w:tcPr>
            <w:tcW w:w="7527" w:type="dxa"/>
            <w:tcBorders>
              <w:top w:val="single" w:sz="4" w:space="0" w:color="000000"/>
              <w:left w:val="nil"/>
              <w:bottom w:val="single" w:sz="4" w:space="0" w:color="000000"/>
              <w:right w:val="single" w:sz="4" w:space="0" w:color="000000"/>
            </w:tcBorders>
            <w:hideMark/>
          </w:tcPr>
          <w:p w14:paraId="23609D33" w14:textId="77777777" w:rsidR="00050566" w:rsidRDefault="00050566">
            <w:pPr>
              <w:pStyle w:val="TableParagraph"/>
              <w:spacing w:before="11"/>
              <w:ind w:left="295"/>
              <w:rPr>
                <w:sz w:val="24"/>
                <w:szCs w:val="24"/>
              </w:rPr>
            </w:pPr>
            <w:r>
              <w:rPr>
                <w:sz w:val="24"/>
                <w:szCs w:val="24"/>
              </w:rPr>
              <w:t>min.</w:t>
            </w:r>
            <w:r>
              <w:rPr>
                <w:spacing w:val="2"/>
                <w:sz w:val="24"/>
                <w:szCs w:val="24"/>
              </w:rPr>
              <w:t xml:space="preserve"> </w:t>
            </w:r>
            <w:r>
              <w:rPr>
                <w:sz w:val="24"/>
                <w:szCs w:val="24"/>
              </w:rPr>
              <w:t>235</w:t>
            </w:r>
            <w:r>
              <w:rPr>
                <w:spacing w:val="-4"/>
                <w:sz w:val="24"/>
                <w:szCs w:val="24"/>
              </w:rPr>
              <w:t xml:space="preserve"> </w:t>
            </w:r>
            <w:r>
              <w:rPr>
                <w:sz w:val="24"/>
                <w:szCs w:val="24"/>
              </w:rPr>
              <w:t>gr/mL</w:t>
            </w:r>
            <w:r>
              <w:rPr>
                <w:spacing w:val="10"/>
                <w:sz w:val="24"/>
                <w:szCs w:val="24"/>
              </w:rPr>
              <w:t xml:space="preserve"> </w:t>
            </w:r>
            <w:proofErr w:type="spellStart"/>
            <w:r>
              <w:rPr>
                <w:sz w:val="24"/>
                <w:szCs w:val="24"/>
              </w:rPr>
              <w:t>çift</w:t>
            </w:r>
            <w:proofErr w:type="spellEnd"/>
            <w:r>
              <w:rPr>
                <w:spacing w:val="10"/>
                <w:sz w:val="24"/>
                <w:szCs w:val="24"/>
              </w:rPr>
              <w:t xml:space="preserve"> </w:t>
            </w:r>
            <w:r>
              <w:rPr>
                <w:sz w:val="24"/>
                <w:szCs w:val="24"/>
              </w:rPr>
              <w:t>kat</w:t>
            </w:r>
            <w:r>
              <w:rPr>
                <w:spacing w:val="5"/>
                <w:sz w:val="24"/>
                <w:szCs w:val="24"/>
              </w:rPr>
              <w:t xml:space="preserve"> </w:t>
            </w:r>
            <w:proofErr w:type="spellStart"/>
            <w:r>
              <w:rPr>
                <w:sz w:val="24"/>
                <w:szCs w:val="24"/>
              </w:rPr>
              <w:t>veya</w:t>
            </w:r>
            <w:proofErr w:type="spellEnd"/>
            <w:r>
              <w:rPr>
                <w:spacing w:val="6"/>
                <w:sz w:val="24"/>
                <w:szCs w:val="24"/>
              </w:rPr>
              <w:t xml:space="preserve"> </w:t>
            </w:r>
            <w:proofErr w:type="spellStart"/>
            <w:r>
              <w:rPr>
                <w:sz w:val="24"/>
                <w:szCs w:val="24"/>
              </w:rPr>
              <w:t>Takviyeli</w:t>
            </w:r>
            <w:proofErr w:type="spellEnd"/>
            <w:r>
              <w:rPr>
                <w:spacing w:val="14"/>
                <w:sz w:val="24"/>
                <w:szCs w:val="24"/>
              </w:rPr>
              <w:t xml:space="preserve"> </w:t>
            </w:r>
            <w:proofErr w:type="spellStart"/>
            <w:r>
              <w:rPr>
                <w:sz w:val="24"/>
                <w:szCs w:val="24"/>
              </w:rPr>
              <w:t>taban</w:t>
            </w:r>
            <w:proofErr w:type="spellEnd"/>
            <w:r>
              <w:rPr>
                <w:spacing w:val="9"/>
                <w:sz w:val="24"/>
                <w:szCs w:val="24"/>
              </w:rPr>
              <w:t xml:space="preserve"> </w:t>
            </w:r>
            <w:proofErr w:type="spellStart"/>
            <w:r>
              <w:rPr>
                <w:sz w:val="24"/>
                <w:szCs w:val="24"/>
              </w:rPr>
              <w:t>bezi</w:t>
            </w:r>
            <w:proofErr w:type="spellEnd"/>
          </w:p>
        </w:tc>
      </w:tr>
      <w:tr w:rsidR="00050566" w14:paraId="185650A6" w14:textId="77777777" w:rsidTr="00050566">
        <w:trPr>
          <w:trHeight w:val="239"/>
        </w:trPr>
        <w:tc>
          <w:tcPr>
            <w:tcW w:w="10349" w:type="dxa"/>
            <w:gridSpan w:val="2"/>
            <w:tcBorders>
              <w:top w:val="single" w:sz="4" w:space="0" w:color="000000"/>
              <w:left w:val="single" w:sz="4" w:space="0" w:color="000000"/>
              <w:bottom w:val="single" w:sz="4" w:space="0" w:color="000000"/>
              <w:right w:val="single" w:sz="4" w:space="0" w:color="000000"/>
            </w:tcBorders>
            <w:hideMark/>
          </w:tcPr>
          <w:p w14:paraId="39193D6D" w14:textId="77777777" w:rsidR="00050566" w:rsidRDefault="00050566">
            <w:pPr>
              <w:pStyle w:val="TableParagraph"/>
              <w:spacing w:line="220" w:lineRule="exact"/>
              <w:ind w:left="127"/>
              <w:rPr>
                <w:b/>
                <w:sz w:val="24"/>
                <w:szCs w:val="24"/>
              </w:rPr>
            </w:pPr>
            <w:proofErr w:type="spellStart"/>
            <w:r>
              <w:rPr>
                <w:b/>
                <w:sz w:val="24"/>
                <w:szCs w:val="24"/>
              </w:rPr>
              <w:t>Sırt</w:t>
            </w:r>
            <w:proofErr w:type="spellEnd"/>
            <w:r>
              <w:rPr>
                <w:b/>
                <w:spacing w:val="-4"/>
                <w:sz w:val="24"/>
                <w:szCs w:val="24"/>
              </w:rPr>
              <w:t xml:space="preserve"> </w:t>
            </w:r>
            <w:proofErr w:type="spellStart"/>
            <w:r>
              <w:rPr>
                <w:b/>
                <w:sz w:val="24"/>
                <w:szCs w:val="24"/>
              </w:rPr>
              <w:t>Kaplama</w:t>
            </w:r>
            <w:proofErr w:type="spellEnd"/>
          </w:p>
        </w:tc>
      </w:tr>
      <w:tr w:rsidR="00050566" w14:paraId="1243E0B4" w14:textId="77777777" w:rsidTr="00050566">
        <w:trPr>
          <w:trHeight w:val="278"/>
        </w:trPr>
        <w:tc>
          <w:tcPr>
            <w:tcW w:w="2822" w:type="dxa"/>
            <w:tcBorders>
              <w:top w:val="single" w:sz="4" w:space="0" w:color="000000"/>
              <w:left w:val="single" w:sz="4" w:space="0" w:color="000000"/>
              <w:bottom w:val="single" w:sz="4" w:space="0" w:color="000000"/>
              <w:right w:val="nil"/>
            </w:tcBorders>
            <w:hideMark/>
          </w:tcPr>
          <w:p w14:paraId="42609FCF" w14:textId="77777777" w:rsidR="00050566" w:rsidRDefault="00050566">
            <w:pPr>
              <w:pStyle w:val="TableParagraph"/>
              <w:spacing w:before="16" w:line="243" w:lineRule="exact"/>
              <w:ind w:left="129"/>
              <w:rPr>
                <w:sz w:val="24"/>
                <w:szCs w:val="24"/>
              </w:rPr>
            </w:pPr>
            <w:proofErr w:type="spellStart"/>
            <w:r>
              <w:rPr>
                <w:sz w:val="24"/>
                <w:szCs w:val="24"/>
              </w:rPr>
              <w:t>Sırt</w:t>
            </w:r>
            <w:proofErr w:type="spellEnd"/>
            <w:r>
              <w:rPr>
                <w:spacing w:val="-4"/>
                <w:sz w:val="24"/>
                <w:szCs w:val="24"/>
              </w:rPr>
              <w:t xml:space="preserve"> </w:t>
            </w:r>
            <w:proofErr w:type="spellStart"/>
            <w:r>
              <w:rPr>
                <w:sz w:val="24"/>
                <w:szCs w:val="24"/>
              </w:rPr>
              <w:t>Kaplama</w:t>
            </w:r>
            <w:proofErr w:type="spellEnd"/>
          </w:p>
        </w:tc>
        <w:tc>
          <w:tcPr>
            <w:tcW w:w="7527" w:type="dxa"/>
            <w:tcBorders>
              <w:top w:val="single" w:sz="4" w:space="0" w:color="000000"/>
              <w:left w:val="nil"/>
              <w:bottom w:val="single" w:sz="4" w:space="0" w:color="000000"/>
              <w:right w:val="single" w:sz="4" w:space="0" w:color="000000"/>
            </w:tcBorders>
            <w:hideMark/>
          </w:tcPr>
          <w:p w14:paraId="0FDFA830" w14:textId="77777777" w:rsidR="00050566" w:rsidRDefault="00050566">
            <w:pPr>
              <w:pStyle w:val="TableParagraph"/>
              <w:spacing w:before="11" w:line="247" w:lineRule="exact"/>
              <w:ind w:left="293"/>
              <w:rPr>
                <w:sz w:val="24"/>
                <w:szCs w:val="24"/>
              </w:rPr>
            </w:pPr>
            <w:proofErr w:type="spellStart"/>
            <w:r>
              <w:rPr>
                <w:sz w:val="24"/>
                <w:szCs w:val="24"/>
              </w:rPr>
              <w:t>Carboxylated</w:t>
            </w:r>
            <w:proofErr w:type="spellEnd"/>
            <w:r>
              <w:rPr>
                <w:spacing w:val="29"/>
                <w:sz w:val="24"/>
                <w:szCs w:val="24"/>
              </w:rPr>
              <w:t xml:space="preserve"> </w:t>
            </w:r>
            <w:r>
              <w:rPr>
                <w:sz w:val="24"/>
                <w:szCs w:val="24"/>
              </w:rPr>
              <w:t>SBR</w:t>
            </w:r>
            <w:r>
              <w:rPr>
                <w:spacing w:val="19"/>
                <w:sz w:val="24"/>
                <w:szCs w:val="24"/>
              </w:rPr>
              <w:t xml:space="preserve"> </w:t>
            </w:r>
            <w:proofErr w:type="spellStart"/>
            <w:r>
              <w:rPr>
                <w:sz w:val="24"/>
                <w:szCs w:val="24"/>
              </w:rPr>
              <w:t>Lateks</w:t>
            </w:r>
            <w:proofErr w:type="spellEnd"/>
            <w:r>
              <w:rPr>
                <w:spacing w:val="13"/>
                <w:sz w:val="24"/>
                <w:szCs w:val="24"/>
              </w:rPr>
              <w:t xml:space="preserve"> </w:t>
            </w:r>
            <w:r>
              <w:rPr>
                <w:sz w:val="24"/>
                <w:szCs w:val="24"/>
              </w:rPr>
              <w:t>min.</w:t>
            </w:r>
            <w:r>
              <w:rPr>
                <w:spacing w:val="-5"/>
                <w:sz w:val="24"/>
                <w:szCs w:val="24"/>
              </w:rPr>
              <w:t xml:space="preserve"> </w:t>
            </w:r>
            <w:r>
              <w:rPr>
                <w:sz w:val="24"/>
                <w:szCs w:val="24"/>
              </w:rPr>
              <w:t>1000 gr/mL</w:t>
            </w:r>
          </w:p>
        </w:tc>
      </w:tr>
      <w:tr w:rsidR="00050566" w14:paraId="65DE9B1E" w14:textId="77777777" w:rsidTr="00050566">
        <w:trPr>
          <w:trHeight w:val="273"/>
        </w:trPr>
        <w:tc>
          <w:tcPr>
            <w:tcW w:w="2822" w:type="dxa"/>
            <w:tcBorders>
              <w:top w:val="single" w:sz="4" w:space="0" w:color="000000"/>
              <w:left w:val="single" w:sz="4" w:space="0" w:color="000000"/>
              <w:bottom w:val="single" w:sz="4" w:space="0" w:color="000000"/>
              <w:right w:val="nil"/>
            </w:tcBorders>
            <w:hideMark/>
          </w:tcPr>
          <w:p w14:paraId="511013C2" w14:textId="3D2D737C" w:rsidR="00050566" w:rsidRDefault="00050566">
            <w:pPr>
              <w:pStyle w:val="TableParagraph"/>
              <w:spacing w:before="11" w:line="243" w:lineRule="exact"/>
              <w:ind w:left="124"/>
              <w:rPr>
                <w:sz w:val="24"/>
                <w:szCs w:val="24"/>
              </w:rPr>
            </w:pPr>
            <w:proofErr w:type="spellStart"/>
            <w:r>
              <w:rPr>
                <w:w w:val="95"/>
                <w:sz w:val="24"/>
                <w:szCs w:val="24"/>
              </w:rPr>
              <w:t>Su</w:t>
            </w:r>
            <w:proofErr w:type="spellEnd"/>
            <w:r>
              <w:rPr>
                <w:spacing w:val="13"/>
                <w:w w:val="95"/>
                <w:sz w:val="24"/>
                <w:szCs w:val="24"/>
              </w:rPr>
              <w:t xml:space="preserve"> </w:t>
            </w:r>
            <w:proofErr w:type="spellStart"/>
            <w:r>
              <w:rPr>
                <w:w w:val="95"/>
                <w:sz w:val="24"/>
                <w:szCs w:val="24"/>
              </w:rPr>
              <w:t>Geçirgenlik</w:t>
            </w:r>
            <w:proofErr w:type="spellEnd"/>
          </w:p>
        </w:tc>
        <w:tc>
          <w:tcPr>
            <w:tcW w:w="7527" w:type="dxa"/>
            <w:tcBorders>
              <w:top w:val="single" w:sz="4" w:space="0" w:color="000000"/>
              <w:left w:val="nil"/>
              <w:bottom w:val="single" w:sz="4" w:space="0" w:color="000000"/>
              <w:right w:val="single" w:sz="4" w:space="0" w:color="000000"/>
            </w:tcBorders>
            <w:hideMark/>
          </w:tcPr>
          <w:p w14:paraId="70D2E66B" w14:textId="77777777" w:rsidR="00050566" w:rsidRDefault="00050566">
            <w:pPr>
              <w:pStyle w:val="TableParagraph"/>
              <w:spacing w:before="16" w:line="238" w:lineRule="exact"/>
              <w:ind w:left="297"/>
              <w:rPr>
                <w:sz w:val="24"/>
                <w:szCs w:val="24"/>
              </w:rPr>
            </w:pPr>
            <w:r>
              <w:rPr>
                <w:spacing w:val="-1"/>
                <w:w w:val="105"/>
                <w:sz w:val="24"/>
                <w:szCs w:val="24"/>
              </w:rPr>
              <w:t>&gt;300</w:t>
            </w:r>
            <w:r>
              <w:rPr>
                <w:spacing w:val="-14"/>
                <w:w w:val="105"/>
                <w:sz w:val="24"/>
                <w:szCs w:val="24"/>
              </w:rPr>
              <w:t xml:space="preserve"> </w:t>
            </w:r>
            <w:r>
              <w:rPr>
                <w:spacing w:val="-1"/>
                <w:w w:val="105"/>
                <w:sz w:val="24"/>
                <w:szCs w:val="24"/>
              </w:rPr>
              <w:t>mm/</w:t>
            </w:r>
            <w:proofErr w:type="spellStart"/>
            <w:r>
              <w:rPr>
                <w:spacing w:val="-1"/>
                <w:w w:val="105"/>
                <w:sz w:val="24"/>
                <w:szCs w:val="24"/>
              </w:rPr>
              <w:t>saat</w:t>
            </w:r>
            <w:proofErr w:type="spellEnd"/>
          </w:p>
        </w:tc>
      </w:tr>
      <w:tr w:rsidR="00050566" w14:paraId="002C67C3" w14:textId="77777777" w:rsidTr="00050566">
        <w:trPr>
          <w:trHeight w:val="273"/>
        </w:trPr>
        <w:tc>
          <w:tcPr>
            <w:tcW w:w="10349" w:type="dxa"/>
            <w:gridSpan w:val="2"/>
            <w:tcBorders>
              <w:top w:val="single" w:sz="4" w:space="0" w:color="000000"/>
              <w:left w:val="single" w:sz="4" w:space="0" w:color="000000"/>
              <w:bottom w:val="single" w:sz="4" w:space="0" w:color="000000"/>
              <w:right w:val="single" w:sz="4" w:space="0" w:color="000000"/>
            </w:tcBorders>
            <w:hideMark/>
          </w:tcPr>
          <w:p w14:paraId="27F1BEAB" w14:textId="77777777" w:rsidR="00050566" w:rsidRDefault="00050566">
            <w:pPr>
              <w:pStyle w:val="TableParagraph"/>
              <w:spacing w:before="16" w:line="238" w:lineRule="exact"/>
              <w:ind w:left="129"/>
              <w:rPr>
                <w:b/>
                <w:sz w:val="24"/>
                <w:szCs w:val="24"/>
              </w:rPr>
            </w:pPr>
            <w:proofErr w:type="spellStart"/>
            <w:r>
              <w:rPr>
                <w:b/>
                <w:spacing w:val="-1"/>
                <w:w w:val="105"/>
                <w:sz w:val="24"/>
                <w:szCs w:val="24"/>
              </w:rPr>
              <w:t>Hav</w:t>
            </w:r>
            <w:proofErr w:type="spellEnd"/>
            <w:r>
              <w:rPr>
                <w:b/>
                <w:spacing w:val="-13"/>
                <w:w w:val="105"/>
                <w:sz w:val="24"/>
                <w:szCs w:val="24"/>
              </w:rPr>
              <w:t xml:space="preserve"> </w:t>
            </w:r>
            <w:proofErr w:type="spellStart"/>
            <w:r>
              <w:rPr>
                <w:b/>
                <w:spacing w:val="-1"/>
                <w:w w:val="105"/>
                <w:sz w:val="24"/>
                <w:szCs w:val="24"/>
              </w:rPr>
              <w:t>Ozellikleri</w:t>
            </w:r>
            <w:proofErr w:type="spellEnd"/>
          </w:p>
        </w:tc>
      </w:tr>
      <w:tr w:rsidR="00050566" w14:paraId="717CC84B" w14:textId="77777777" w:rsidTr="00050566">
        <w:trPr>
          <w:trHeight w:val="278"/>
        </w:trPr>
        <w:tc>
          <w:tcPr>
            <w:tcW w:w="2822" w:type="dxa"/>
            <w:tcBorders>
              <w:top w:val="single" w:sz="4" w:space="0" w:color="000000"/>
              <w:left w:val="single" w:sz="4" w:space="0" w:color="000000"/>
              <w:bottom w:val="single" w:sz="4" w:space="0" w:color="000000"/>
              <w:right w:val="nil"/>
            </w:tcBorders>
            <w:hideMark/>
          </w:tcPr>
          <w:p w14:paraId="42955BD0" w14:textId="77777777" w:rsidR="00050566" w:rsidRDefault="00050566">
            <w:pPr>
              <w:pStyle w:val="TableParagraph"/>
              <w:spacing w:before="16" w:line="243" w:lineRule="exact"/>
              <w:ind w:left="125"/>
              <w:rPr>
                <w:sz w:val="24"/>
                <w:szCs w:val="24"/>
              </w:rPr>
            </w:pPr>
            <w:proofErr w:type="spellStart"/>
            <w:r>
              <w:rPr>
                <w:sz w:val="24"/>
                <w:szCs w:val="24"/>
              </w:rPr>
              <w:t>Hav</w:t>
            </w:r>
            <w:proofErr w:type="spellEnd"/>
            <w:r>
              <w:rPr>
                <w:spacing w:val="18"/>
                <w:sz w:val="24"/>
                <w:szCs w:val="24"/>
              </w:rPr>
              <w:t xml:space="preserve"> </w:t>
            </w:r>
            <w:proofErr w:type="spellStart"/>
            <w:r>
              <w:rPr>
                <w:sz w:val="24"/>
                <w:szCs w:val="24"/>
              </w:rPr>
              <w:t>Boyu</w:t>
            </w:r>
            <w:proofErr w:type="spellEnd"/>
          </w:p>
        </w:tc>
        <w:tc>
          <w:tcPr>
            <w:tcW w:w="7527" w:type="dxa"/>
            <w:tcBorders>
              <w:top w:val="single" w:sz="4" w:space="0" w:color="000000"/>
              <w:left w:val="nil"/>
              <w:bottom w:val="single" w:sz="4" w:space="0" w:color="000000"/>
              <w:right w:val="single" w:sz="4" w:space="0" w:color="000000"/>
            </w:tcBorders>
            <w:hideMark/>
          </w:tcPr>
          <w:p w14:paraId="76F00856" w14:textId="77777777" w:rsidR="00050566" w:rsidRDefault="00050566">
            <w:pPr>
              <w:pStyle w:val="TableParagraph"/>
              <w:spacing w:before="16" w:line="243" w:lineRule="exact"/>
              <w:ind w:left="293"/>
              <w:rPr>
                <w:sz w:val="24"/>
                <w:szCs w:val="24"/>
              </w:rPr>
            </w:pPr>
            <w:r>
              <w:rPr>
                <w:w w:val="105"/>
                <w:sz w:val="24"/>
                <w:szCs w:val="24"/>
              </w:rPr>
              <w:t>Min.</w:t>
            </w:r>
            <w:r>
              <w:rPr>
                <w:spacing w:val="-11"/>
                <w:w w:val="105"/>
                <w:sz w:val="24"/>
                <w:szCs w:val="24"/>
              </w:rPr>
              <w:t xml:space="preserve"> </w:t>
            </w:r>
            <w:r>
              <w:rPr>
                <w:w w:val="105"/>
                <w:sz w:val="24"/>
                <w:szCs w:val="24"/>
              </w:rPr>
              <w:t>55 mm</w:t>
            </w:r>
            <w:r>
              <w:rPr>
                <w:spacing w:val="55"/>
                <w:w w:val="105"/>
                <w:sz w:val="24"/>
                <w:szCs w:val="24"/>
              </w:rPr>
              <w:t xml:space="preserve"> </w:t>
            </w:r>
            <w:r>
              <w:rPr>
                <w:w w:val="105"/>
                <w:sz w:val="24"/>
                <w:szCs w:val="24"/>
              </w:rPr>
              <w:t>(±%5)</w:t>
            </w:r>
          </w:p>
        </w:tc>
      </w:tr>
      <w:tr w:rsidR="00050566" w14:paraId="77486612" w14:textId="77777777" w:rsidTr="00050566">
        <w:trPr>
          <w:trHeight w:val="273"/>
        </w:trPr>
        <w:tc>
          <w:tcPr>
            <w:tcW w:w="2822" w:type="dxa"/>
            <w:tcBorders>
              <w:top w:val="single" w:sz="4" w:space="0" w:color="000000"/>
              <w:left w:val="single" w:sz="4" w:space="0" w:color="000000"/>
              <w:bottom w:val="single" w:sz="4" w:space="0" w:color="000000"/>
              <w:right w:val="nil"/>
            </w:tcBorders>
            <w:hideMark/>
          </w:tcPr>
          <w:p w14:paraId="5B1CEB97" w14:textId="77777777" w:rsidR="00050566" w:rsidRDefault="00050566">
            <w:pPr>
              <w:pStyle w:val="TableParagraph"/>
              <w:spacing w:before="11" w:line="243" w:lineRule="exact"/>
              <w:ind w:left="122"/>
              <w:rPr>
                <w:sz w:val="24"/>
                <w:szCs w:val="24"/>
              </w:rPr>
            </w:pPr>
            <w:proofErr w:type="spellStart"/>
            <w:r>
              <w:rPr>
                <w:sz w:val="24"/>
                <w:szCs w:val="24"/>
              </w:rPr>
              <w:t>Toplam</w:t>
            </w:r>
            <w:proofErr w:type="spellEnd"/>
            <w:r>
              <w:rPr>
                <w:spacing w:val="3"/>
                <w:sz w:val="24"/>
                <w:szCs w:val="24"/>
              </w:rPr>
              <w:t xml:space="preserve"> </w:t>
            </w:r>
            <w:proofErr w:type="spellStart"/>
            <w:r>
              <w:rPr>
                <w:sz w:val="24"/>
                <w:szCs w:val="24"/>
              </w:rPr>
              <w:t>Hav</w:t>
            </w:r>
            <w:proofErr w:type="spellEnd"/>
            <w:r>
              <w:rPr>
                <w:spacing w:val="-2"/>
                <w:sz w:val="24"/>
                <w:szCs w:val="24"/>
              </w:rPr>
              <w:t xml:space="preserve"> </w:t>
            </w:r>
            <w:proofErr w:type="spellStart"/>
            <w:r>
              <w:rPr>
                <w:sz w:val="24"/>
                <w:szCs w:val="24"/>
              </w:rPr>
              <w:t>Ağırlığı</w:t>
            </w:r>
            <w:proofErr w:type="spellEnd"/>
          </w:p>
        </w:tc>
        <w:tc>
          <w:tcPr>
            <w:tcW w:w="7527" w:type="dxa"/>
            <w:tcBorders>
              <w:top w:val="single" w:sz="4" w:space="0" w:color="000000"/>
              <w:left w:val="nil"/>
              <w:bottom w:val="single" w:sz="4" w:space="0" w:color="000000"/>
              <w:right w:val="single" w:sz="4" w:space="0" w:color="000000"/>
            </w:tcBorders>
            <w:hideMark/>
          </w:tcPr>
          <w:p w14:paraId="7F86F3EA" w14:textId="77777777" w:rsidR="00050566" w:rsidRDefault="00050566">
            <w:pPr>
              <w:pStyle w:val="TableParagraph"/>
              <w:spacing w:before="6" w:line="247" w:lineRule="exact"/>
              <w:ind w:left="290"/>
              <w:rPr>
                <w:sz w:val="24"/>
                <w:szCs w:val="24"/>
              </w:rPr>
            </w:pPr>
            <w:r>
              <w:rPr>
                <w:sz w:val="24"/>
                <w:szCs w:val="24"/>
              </w:rPr>
              <w:t>min.983</w:t>
            </w:r>
            <w:r>
              <w:rPr>
                <w:spacing w:val="8"/>
                <w:sz w:val="24"/>
                <w:szCs w:val="24"/>
              </w:rPr>
              <w:t xml:space="preserve"> </w:t>
            </w:r>
            <w:r>
              <w:rPr>
                <w:sz w:val="24"/>
                <w:szCs w:val="24"/>
              </w:rPr>
              <w:t>gr/m² (±%5)</w:t>
            </w:r>
          </w:p>
        </w:tc>
      </w:tr>
      <w:tr w:rsidR="00050566" w14:paraId="4E2BFA09" w14:textId="77777777" w:rsidTr="00050566">
        <w:trPr>
          <w:trHeight w:val="278"/>
        </w:trPr>
        <w:tc>
          <w:tcPr>
            <w:tcW w:w="2822" w:type="dxa"/>
            <w:tcBorders>
              <w:top w:val="single" w:sz="4" w:space="0" w:color="000000"/>
              <w:left w:val="single" w:sz="4" w:space="0" w:color="000000"/>
              <w:bottom w:val="single" w:sz="4" w:space="0" w:color="000000"/>
              <w:right w:val="nil"/>
            </w:tcBorders>
            <w:hideMark/>
          </w:tcPr>
          <w:p w14:paraId="2F80A95D" w14:textId="77777777" w:rsidR="00050566" w:rsidRDefault="00050566">
            <w:pPr>
              <w:pStyle w:val="TableParagraph"/>
              <w:spacing w:before="16" w:line="243" w:lineRule="exact"/>
              <w:ind w:left="122"/>
              <w:rPr>
                <w:sz w:val="24"/>
                <w:szCs w:val="24"/>
              </w:rPr>
            </w:pPr>
            <w:proofErr w:type="spellStart"/>
            <w:r>
              <w:rPr>
                <w:sz w:val="24"/>
                <w:szCs w:val="24"/>
              </w:rPr>
              <w:t>Toplam</w:t>
            </w:r>
            <w:proofErr w:type="spellEnd"/>
            <w:r>
              <w:rPr>
                <w:spacing w:val="6"/>
                <w:sz w:val="24"/>
                <w:szCs w:val="24"/>
              </w:rPr>
              <w:t xml:space="preserve"> </w:t>
            </w:r>
            <w:proofErr w:type="spellStart"/>
            <w:r>
              <w:rPr>
                <w:sz w:val="24"/>
                <w:szCs w:val="24"/>
              </w:rPr>
              <w:t>Ağırlık</w:t>
            </w:r>
            <w:proofErr w:type="spellEnd"/>
          </w:p>
        </w:tc>
        <w:tc>
          <w:tcPr>
            <w:tcW w:w="7527" w:type="dxa"/>
            <w:tcBorders>
              <w:top w:val="single" w:sz="4" w:space="0" w:color="000000"/>
              <w:left w:val="nil"/>
              <w:bottom w:val="single" w:sz="4" w:space="0" w:color="000000"/>
              <w:right w:val="single" w:sz="4" w:space="0" w:color="000000"/>
            </w:tcBorders>
            <w:hideMark/>
          </w:tcPr>
          <w:p w14:paraId="75EE331E" w14:textId="77777777" w:rsidR="00050566" w:rsidRDefault="00050566">
            <w:pPr>
              <w:pStyle w:val="TableParagraph"/>
              <w:spacing w:before="11" w:line="247" w:lineRule="exact"/>
              <w:ind w:left="292"/>
              <w:rPr>
                <w:sz w:val="24"/>
                <w:szCs w:val="24"/>
              </w:rPr>
            </w:pPr>
            <w:r>
              <w:rPr>
                <w:sz w:val="24"/>
                <w:szCs w:val="24"/>
              </w:rPr>
              <w:t>1918</w:t>
            </w:r>
            <w:r>
              <w:rPr>
                <w:spacing w:val="-1"/>
                <w:sz w:val="24"/>
                <w:szCs w:val="24"/>
              </w:rPr>
              <w:t xml:space="preserve"> </w:t>
            </w:r>
            <w:r>
              <w:rPr>
                <w:sz w:val="24"/>
                <w:szCs w:val="24"/>
              </w:rPr>
              <w:t>gr/m²</w:t>
            </w:r>
            <w:r>
              <w:rPr>
                <w:spacing w:val="4"/>
                <w:sz w:val="24"/>
                <w:szCs w:val="24"/>
              </w:rPr>
              <w:t xml:space="preserve"> </w:t>
            </w:r>
            <w:r>
              <w:rPr>
                <w:sz w:val="24"/>
                <w:szCs w:val="24"/>
              </w:rPr>
              <w:t>(±%5)</w:t>
            </w:r>
          </w:p>
        </w:tc>
      </w:tr>
      <w:tr w:rsidR="00050566" w14:paraId="4ACA0D3E" w14:textId="77777777" w:rsidTr="00050566">
        <w:trPr>
          <w:trHeight w:val="273"/>
        </w:trPr>
        <w:tc>
          <w:tcPr>
            <w:tcW w:w="2822" w:type="dxa"/>
            <w:tcBorders>
              <w:top w:val="single" w:sz="4" w:space="0" w:color="000000"/>
              <w:left w:val="single" w:sz="4" w:space="0" w:color="000000"/>
              <w:bottom w:val="single" w:sz="4" w:space="0" w:color="000000"/>
              <w:right w:val="nil"/>
            </w:tcBorders>
            <w:hideMark/>
          </w:tcPr>
          <w:p w14:paraId="08241A18" w14:textId="77777777" w:rsidR="00050566" w:rsidRDefault="00050566">
            <w:pPr>
              <w:pStyle w:val="TableParagraph"/>
              <w:spacing w:before="16" w:line="238" w:lineRule="exact"/>
              <w:ind w:left="117"/>
              <w:rPr>
                <w:sz w:val="24"/>
                <w:szCs w:val="24"/>
              </w:rPr>
            </w:pPr>
            <w:proofErr w:type="spellStart"/>
            <w:r>
              <w:rPr>
                <w:w w:val="105"/>
                <w:sz w:val="24"/>
                <w:szCs w:val="24"/>
              </w:rPr>
              <w:t>İlmek</w:t>
            </w:r>
            <w:proofErr w:type="spellEnd"/>
            <w:r>
              <w:rPr>
                <w:spacing w:val="-3"/>
                <w:w w:val="105"/>
                <w:sz w:val="24"/>
                <w:szCs w:val="24"/>
              </w:rPr>
              <w:t xml:space="preserve"> </w:t>
            </w:r>
            <w:proofErr w:type="spellStart"/>
            <w:r>
              <w:rPr>
                <w:w w:val="105"/>
                <w:sz w:val="24"/>
                <w:szCs w:val="24"/>
              </w:rPr>
              <w:t>Adedi</w:t>
            </w:r>
            <w:proofErr w:type="spellEnd"/>
          </w:p>
        </w:tc>
        <w:tc>
          <w:tcPr>
            <w:tcW w:w="7527" w:type="dxa"/>
            <w:tcBorders>
              <w:top w:val="single" w:sz="4" w:space="0" w:color="000000"/>
              <w:left w:val="nil"/>
              <w:bottom w:val="single" w:sz="4" w:space="0" w:color="000000"/>
              <w:right w:val="single" w:sz="4" w:space="0" w:color="000000"/>
            </w:tcBorders>
            <w:hideMark/>
          </w:tcPr>
          <w:p w14:paraId="6C09B0A1" w14:textId="77777777" w:rsidR="00050566" w:rsidRDefault="00050566">
            <w:pPr>
              <w:pStyle w:val="TableParagraph"/>
              <w:spacing w:before="6" w:line="247" w:lineRule="exact"/>
              <w:ind w:left="289"/>
              <w:rPr>
                <w:sz w:val="24"/>
                <w:szCs w:val="24"/>
              </w:rPr>
            </w:pPr>
            <w:r>
              <w:rPr>
                <w:sz w:val="24"/>
                <w:szCs w:val="24"/>
              </w:rPr>
              <w:t>Min.</w:t>
            </w:r>
            <w:r>
              <w:rPr>
                <w:spacing w:val="-1"/>
                <w:sz w:val="24"/>
                <w:szCs w:val="24"/>
              </w:rPr>
              <w:t xml:space="preserve"> </w:t>
            </w:r>
            <w:r>
              <w:rPr>
                <w:sz w:val="24"/>
                <w:szCs w:val="24"/>
              </w:rPr>
              <w:t>16445</w:t>
            </w:r>
            <w:r>
              <w:rPr>
                <w:spacing w:val="-5"/>
                <w:sz w:val="24"/>
                <w:szCs w:val="24"/>
              </w:rPr>
              <w:t xml:space="preserve"> </w:t>
            </w:r>
            <w:proofErr w:type="spellStart"/>
            <w:r>
              <w:rPr>
                <w:sz w:val="24"/>
                <w:szCs w:val="24"/>
              </w:rPr>
              <w:t>düğüm</w:t>
            </w:r>
            <w:proofErr w:type="spellEnd"/>
            <w:r>
              <w:rPr>
                <w:sz w:val="24"/>
                <w:szCs w:val="24"/>
              </w:rPr>
              <w:t>/m²</w:t>
            </w:r>
          </w:p>
        </w:tc>
      </w:tr>
      <w:tr w:rsidR="00050566" w14:paraId="0D9CD7A0" w14:textId="77777777" w:rsidTr="00050566">
        <w:trPr>
          <w:trHeight w:val="278"/>
        </w:trPr>
        <w:tc>
          <w:tcPr>
            <w:tcW w:w="2822" w:type="dxa"/>
            <w:tcBorders>
              <w:top w:val="single" w:sz="4" w:space="0" w:color="000000"/>
              <w:left w:val="single" w:sz="4" w:space="0" w:color="000000"/>
              <w:bottom w:val="single" w:sz="4" w:space="0" w:color="000000"/>
              <w:right w:val="nil"/>
            </w:tcBorders>
            <w:hideMark/>
          </w:tcPr>
          <w:p w14:paraId="446AEDFF" w14:textId="77777777" w:rsidR="00050566" w:rsidRDefault="00050566">
            <w:pPr>
              <w:pStyle w:val="TableParagraph"/>
              <w:spacing w:before="16" w:line="243" w:lineRule="exact"/>
              <w:ind w:left="121"/>
              <w:rPr>
                <w:sz w:val="24"/>
                <w:szCs w:val="24"/>
              </w:rPr>
            </w:pPr>
            <w:proofErr w:type="spellStart"/>
            <w:r>
              <w:rPr>
                <w:sz w:val="24"/>
                <w:szCs w:val="24"/>
              </w:rPr>
              <w:t>Püskül</w:t>
            </w:r>
            <w:proofErr w:type="spellEnd"/>
            <w:r>
              <w:rPr>
                <w:sz w:val="24"/>
                <w:szCs w:val="24"/>
              </w:rPr>
              <w:t xml:space="preserve"> </w:t>
            </w:r>
            <w:proofErr w:type="spellStart"/>
            <w:r>
              <w:rPr>
                <w:sz w:val="24"/>
                <w:szCs w:val="24"/>
              </w:rPr>
              <w:t>Çekme</w:t>
            </w:r>
            <w:proofErr w:type="spellEnd"/>
            <w:r>
              <w:rPr>
                <w:spacing w:val="6"/>
                <w:sz w:val="24"/>
                <w:szCs w:val="24"/>
              </w:rPr>
              <w:t xml:space="preserve"> </w:t>
            </w:r>
            <w:proofErr w:type="spellStart"/>
            <w:r>
              <w:rPr>
                <w:sz w:val="24"/>
                <w:szCs w:val="24"/>
              </w:rPr>
              <w:t>Direnci</w:t>
            </w:r>
            <w:proofErr w:type="spellEnd"/>
          </w:p>
        </w:tc>
        <w:tc>
          <w:tcPr>
            <w:tcW w:w="7527" w:type="dxa"/>
            <w:tcBorders>
              <w:top w:val="single" w:sz="4" w:space="0" w:color="000000"/>
              <w:left w:val="nil"/>
              <w:bottom w:val="single" w:sz="4" w:space="0" w:color="000000"/>
              <w:right w:val="single" w:sz="4" w:space="0" w:color="000000"/>
            </w:tcBorders>
            <w:hideMark/>
          </w:tcPr>
          <w:p w14:paraId="55392DBF" w14:textId="77777777" w:rsidR="00050566" w:rsidRDefault="00050566">
            <w:pPr>
              <w:pStyle w:val="TableParagraph"/>
              <w:spacing w:before="16" w:line="243" w:lineRule="exact"/>
              <w:ind w:left="278"/>
              <w:rPr>
                <w:sz w:val="24"/>
                <w:szCs w:val="24"/>
              </w:rPr>
            </w:pPr>
            <w:r>
              <w:rPr>
                <w:sz w:val="24"/>
                <w:szCs w:val="24"/>
              </w:rPr>
              <w:t>≥30Nm</w:t>
            </w:r>
          </w:p>
        </w:tc>
      </w:tr>
      <w:tr w:rsidR="00050566" w14:paraId="09BF3556" w14:textId="77777777" w:rsidTr="00050566">
        <w:trPr>
          <w:trHeight w:val="547"/>
        </w:trPr>
        <w:tc>
          <w:tcPr>
            <w:tcW w:w="2822" w:type="dxa"/>
            <w:tcBorders>
              <w:top w:val="single" w:sz="4" w:space="0" w:color="000000"/>
              <w:left w:val="single" w:sz="4" w:space="0" w:color="000000"/>
              <w:bottom w:val="single" w:sz="4" w:space="0" w:color="000000"/>
              <w:right w:val="nil"/>
            </w:tcBorders>
            <w:hideMark/>
          </w:tcPr>
          <w:p w14:paraId="5508C36E" w14:textId="77777777" w:rsidR="00050566" w:rsidRDefault="00050566">
            <w:pPr>
              <w:pStyle w:val="TableParagraph"/>
              <w:spacing w:before="150"/>
              <w:ind w:left="120"/>
              <w:rPr>
                <w:sz w:val="24"/>
                <w:szCs w:val="24"/>
              </w:rPr>
            </w:pPr>
            <w:proofErr w:type="spellStart"/>
            <w:r>
              <w:rPr>
                <w:sz w:val="24"/>
                <w:szCs w:val="24"/>
              </w:rPr>
              <w:t>Renk</w:t>
            </w:r>
            <w:proofErr w:type="spellEnd"/>
            <w:r>
              <w:rPr>
                <w:spacing w:val="11"/>
                <w:sz w:val="24"/>
                <w:szCs w:val="24"/>
              </w:rPr>
              <w:t xml:space="preserve"> </w:t>
            </w:r>
            <w:proofErr w:type="spellStart"/>
            <w:r>
              <w:rPr>
                <w:sz w:val="24"/>
                <w:szCs w:val="24"/>
              </w:rPr>
              <w:t>Hassaslığı</w:t>
            </w:r>
            <w:proofErr w:type="spellEnd"/>
          </w:p>
        </w:tc>
        <w:tc>
          <w:tcPr>
            <w:tcW w:w="7527" w:type="dxa"/>
            <w:tcBorders>
              <w:top w:val="single" w:sz="4" w:space="0" w:color="000000"/>
              <w:left w:val="nil"/>
              <w:bottom w:val="single" w:sz="4" w:space="0" w:color="000000"/>
              <w:right w:val="single" w:sz="4" w:space="0" w:color="000000"/>
            </w:tcBorders>
            <w:hideMark/>
          </w:tcPr>
          <w:p w14:paraId="4C3E368A" w14:textId="77777777" w:rsidR="00050566" w:rsidRDefault="00050566">
            <w:pPr>
              <w:pStyle w:val="TableParagraph"/>
              <w:spacing w:line="278" w:lineRule="exact"/>
              <w:ind w:left="284" w:hanging="1"/>
              <w:rPr>
                <w:sz w:val="24"/>
                <w:szCs w:val="24"/>
              </w:rPr>
            </w:pPr>
            <w:proofErr w:type="gramStart"/>
            <w:r>
              <w:rPr>
                <w:w w:val="105"/>
                <w:sz w:val="24"/>
                <w:szCs w:val="24"/>
              </w:rPr>
              <w:t>FİFA</w:t>
            </w:r>
            <w:r>
              <w:rPr>
                <w:spacing w:val="46"/>
                <w:w w:val="105"/>
                <w:sz w:val="24"/>
                <w:szCs w:val="24"/>
              </w:rPr>
              <w:t xml:space="preserve">  </w:t>
            </w:r>
            <w:r>
              <w:rPr>
                <w:w w:val="105"/>
                <w:sz w:val="24"/>
                <w:szCs w:val="24"/>
              </w:rPr>
              <w:t>Quality</w:t>
            </w:r>
            <w:proofErr w:type="gramEnd"/>
            <w:r>
              <w:rPr>
                <w:spacing w:val="57"/>
                <w:w w:val="105"/>
                <w:sz w:val="24"/>
                <w:szCs w:val="24"/>
              </w:rPr>
              <w:t xml:space="preserve"> </w:t>
            </w:r>
            <w:r>
              <w:rPr>
                <w:w w:val="105"/>
                <w:sz w:val="24"/>
                <w:szCs w:val="24"/>
              </w:rPr>
              <w:t>Concept</w:t>
            </w:r>
            <w:r>
              <w:rPr>
                <w:spacing w:val="53"/>
                <w:w w:val="105"/>
                <w:sz w:val="24"/>
                <w:szCs w:val="24"/>
              </w:rPr>
              <w:t xml:space="preserve"> </w:t>
            </w:r>
            <w:r>
              <w:rPr>
                <w:w w:val="105"/>
                <w:sz w:val="24"/>
                <w:szCs w:val="24"/>
              </w:rPr>
              <w:t>Recommended,</w:t>
            </w:r>
            <w:r>
              <w:rPr>
                <w:spacing w:val="8"/>
                <w:w w:val="105"/>
                <w:sz w:val="24"/>
                <w:szCs w:val="24"/>
              </w:rPr>
              <w:t xml:space="preserve"> </w:t>
            </w:r>
            <w:r>
              <w:rPr>
                <w:w w:val="105"/>
                <w:sz w:val="24"/>
                <w:szCs w:val="24"/>
              </w:rPr>
              <w:t>FİFA</w:t>
            </w:r>
            <w:r>
              <w:rPr>
                <w:spacing w:val="47"/>
                <w:w w:val="105"/>
                <w:sz w:val="24"/>
                <w:szCs w:val="24"/>
              </w:rPr>
              <w:t xml:space="preserve"> </w:t>
            </w:r>
            <w:r>
              <w:rPr>
                <w:w w:val="105"/>
                <w:sz w:val="24"/>
                <w:szCs w:val="24"/>
              </w:rPr>
              <w:t>Quality</w:t>
            </w:r>
            <w:r>
              <w:rPr>
                <w:spacing w:val="56"/>
                <w:w w:val="105"/>
                <w:sz w:val="24"/>
                <w:szCs w:val="24"/>
              </w:rPr>
              <w:t xml:space="preserve"> </w:t>
            </w:r>
            <w:proofErr w:type="spellStart"/>
            <w:r>
              <w:rPr>
                <w:w w:val="105"/>
                <w:sz w:val="24"/>
                <w:szCs w:val="24"/>
              </w:rPr>
              <w:t>veya</w:t>
            </w:r>
            <w:proofErr w:type="spellEnd"/>
            <w:r>
              <w:rPr>
                <w:spacing w:val="55"/>
                <w:w w:val="105"/>
                <w:sz w:val="24"/>
                <w:szCs w:val="24"/>
              </w:rPr>
              <w:t xml:space="preserve"> </w:t>
            </w:r>
            <w:r>
              <w:rPr>
                <w:w w:val="105"/>
                <w:sz w:val="24"/>
                <w:szCs w:val="24"/>
              </w:rPr>
              <w:t xml:space="preserve"> FİFA</w:t>
            </w:r>
            <w:r>
              <w:rPr>
                <w:spacing w:val="-58"/>
                <w:w w:val="105"/>
                <w:sz w:val="24"/>
                <w:szCs w:val="24"/>
              </w:rPr>
              <w:t xml:space="preserve">  </w:t>
            </w:r>
            <w:r>
              <w:rPr>
                <w:w w:val="105"/>
                <w:sz w:val="24"/>
                <w:szCs w:val="24"/>
              </w:rPr>
              <w:t>Quality</w:t>
            </w:r>
            <w:r>
              <w:rPr>
                <w:spacing w:val="5"/>
                <w:w w:val="105"/>
                <w:sz w:val="24"/>
                <w:szCs w:val="24"/>
              </w:rPr>
              <w:t xml:space="preserve"> </w:t>
            </w:r>
            <w:r>
              <w:rPr>
                <w:w w:val="105"/>
                <w:sz w:val="24"/>
                <w:szCs w:val="24"/>
              </w:rPr>
              <w:t>Pro</w:t>
            </w:r>
            <w:r>
              <w:rPr>
                <w:spacing w:val="1"/>
                <w:w w:val="105"/>
                <w:sz w:val="24"/>
                <w:szCs w:val="24"/>
              </w:rPr>
              <w:t xml:space="preserve"> </w:t>
            </w:r>
            <w:proofErr w:type="spellStart"/>
            <w:r>
              <w:rPr>
                <w:w w:val="105"/>
                <w:sz w:val="24"/>
                <w:szCs w:val="24"/>
              </w:rPr>
              <w:t>standartlarına</w:t>
            </w:r>
            <w:proofErr w:type="spellEnd"/>
            <w:r>
              <w:rPr>
                <w:spacing w:val="16"/>
                <w:w w:val="105"/>
                <w:sz w:val="24"/>
                <w:szCs w:val="24"/>
              </w:rPr>
              <w:t xml:space="preserve"> </w:t>
            </w:r>
            <w:proofErr w:type="spellStart"/>
            <w:r>
              <w:rPr>
                <w:w w:val="105"/>
                <w:sz w:val="24"/>
                <w:szCs w:val="24"/>
              </w:rPr>
              <w:t>uygun</w:t>
            </w:r>
            <w:proofErr w:type="spellEnd"/>
            <w:r>
              <w:rPr>
                <w:spacing w:val="6"/>
                <w:w w:val="105"/>
                <w:sz w:val="24"/>
                <w:szCs w:val="24"/>
              </w:rPr>
              <w:t xml:space="preserve"> </w:t>
            </w:r>
            <w:proofErr w:type="spellStart"/>
            <w:r>
              <w:rPr>
                <w:w w:val="105"/>
                <w:sz w:val="24"/>
                <w:szCs w:val="24"/>
              </w:rPr>
              <w:t>olarak</w:t>
            </w:r>
            <w:proofErr w:type="spellEnd"/>
            <w:r>
              <w:rPr>
                <w:spacing w:val="6"/>
                <w:w w:val="105"/>
                <w:sz w:val="24"/>
                <w:szCs w:val="24"/>
              </w:rPr>
              <w:t xml:space="preserve"> </w:t>
            </w:r>
            <w:r>
              <w:rPr>
                <w:w w:val="105"/>
                <w:sz w:val="24"/>
                <w:szCs w:val="24"/>
              </w:rPr>
              <w:t>test</w:t>
            </w:r>
            <w:r>
              <w:rPr>
                <w:spacing w:val="6"/>
                <w:w w:val="105"/>
                <w:sz w:val="24"/>
                <w:szCs w:val="24"/>
              </w:rPr>
              <w:t xml:space="preserve"> </w:t>
            </w:r>
            <w:proofErr w:type="spellStart"/>
            <w:r>
              <w:rPr>
                <w:w w:val="105"/>
                <w:sz w:val="24"/>
                <w:szCs w:val="24"/>
              </w:rPr>
              <w:t>edilmiş</w:t>
            </w:r>
            <w:proofErr w:type="spellEnd"/>
            <w:r>
              <w:rPr>
                <w:spacing w:val="9"/>
                <w:w w:val="105"/>
                <w:sz w:val="24"/>
                <w:szCs w:val="24"/>
              </w:rPr>
              <w:t xml:space="preserve"> </w:t>
            </w:r>
            <w:proofErr w:type="spellStart"/>
            <w:r>
              <w:rPr>
                <w:w w:val="105"/>
                <w:sz w:val="24"/>
                <w:szCs w:val="24"/>
              </w:rPr>
              <w:t>olacak</w:t>
            </w:r>
            <w:proofErr w:type="spellEnd"/>
            <w:r>
              <w:rPr>
                <w:w w:val="105"/>
                <w:sz w:val="24"/>
                <w:szCs w:val="24"/>
              </w:rPr>
              <w:t>.</w:t>
            </w:r>
          </w:p>
        </w:tc>
      </w:tr>
      <w:tr w:rsidR="00050566" w14:paraId="78EABB07" w14:textId="77777777" w:rsidTr="00050566">
        <w:trPr>
          <w:trHeight w:val="549"/>
        </w:trPr>
        <w:tc>
          <w:tcPr>
            <w:tcW w:w="2822" w:type="dxa"/>
            <w:tcBorders>
              <w:top w:val="single" w:sz="4" w:space="0" w:color="000000"/>
              <w:left w:val="single" w:sz="4" w:space="0" w:color="000000"/>
              <w:bottom w:val="single" w:sz="4" w:space="0" w:color="000000"/>
              <w:right w:val="nil"/>
            </w:tcBorders>
            <w:hideMark/>
          </w:tcPr>
          <w:p w14:paraId="076DD89F" w14:textId="77777777" w:rsidR="00050566" w:rsidRDefault="00050566">
            <w:pPr>
              <w:pStyle w:val="TableParagraph"/>
              <w:spacing w:before="147"/>
              <w:ind w:left="118"/>
              <w:rPr>
                <w:sz w:val="24"/>
                <w:szCs w:val="24"/>
              </w:rPr>
            </w:pPr>
            <w:r>
              <w:rPr>
                <w:spacing w:val="-1"/>
                <w:w w:val="105"/>
                <w:sz w:val="24"/>
                <w:szCs w:val="24"/>
              </w:rPr>
              <w:t>UV</w:t>
            </w:r>
            <w:r>
              <w:rPr>
                <w:spacing w:val="-13"/>
                <w:w w:val="105"/>
                <w:sz w:val="24"/>
                <w:szCs w:val="24"/>
              </w:rPr>
              <w:t xml:space="preserve"> </w:t>
            </w:r>
            <w:proofErr w:type="spellStart"/>
            <w:r>
              <w:rPr>
                <w:spacing w:val="-1"/>
                <w:w w:val="105"/>
                <w:sz w:val="24"/>
                <w:szCs w:val="24"/>
              </w:rPr>
              <w:t>Stabilizesi</w:t>
            </w:r>
            <w:proofErr w:type="spellEnd"/>
          </w:p>
        </w:tc>
        <w:tc>
          <w:tcPr>
            <w:tcW w:w="7527" w:type="dxa"/>
            <w:tcBorders>
              <w:top w:val="single" w:sz="4" w:space="0" w:color="000000"/>
              <w:left w:val="nil"/>
              <w:bottom w:val="single" w:sz="4" w:space="0" w:color="000000"/>
              <w:right w:val="single" w:sz="4" w:space="0" w:color="000000"/>
            </w:tcBorders>
            <w:hideMark/>
          </w:tcPr>
          <w:p w14:paraId="1C1BFDF7" w14:textId="77777777" w:rsidR="00050566" w:rsidRDefault="00050566">
            <w:pPr>
              <w:pStyle w:val="TableParagraph"/>
              <w:spacing w:line="274" w:lineRule="exact"/>
              <w:ind w:left="279" w:firstLine="4"/>
              <w:rPr>
                <w:sz w:val="24"/>
                <w:szCs w:val="24"/>
              </w:rPr>
            </w:pPr>
            <w:proofErr w:type="gramStart"/>
            <w:r>
              <w:rPr>
                <w:w w:val="105"/>
                <w:sz w:val="24"/>
                <w:szCs w:val="24"/>
              </w:rPr>
              <w:t>FİFA</w:t>
            </w:r>
            <w:r>
              <w:rPr>
                <w:spacing w:val="48"/>
                <w:w w:val="105"/>
                <w:sz w:val="24"/>
                <w:szCs w:val="24"/>
              </w:rPr>
              <w:t xml:space="preserve">  </w:t>
            </w:r>
            <w:r>
              <w:rPr>
                <w:w w:val="105"/>
                <w:sz w:val="24"/>
                <w:szCs w:val="24"/>
              </w:rPr>
              <w:t>Quality</w:t>
            </w:r>
            <w:proofErr w:type="gramEnd"/>
            <w:r>
              <w:rPr>
                <w:spacing w:val="3"/>
                <w:w w:val="105"/>
                <w:sz w:val="24"/>
                <w:szCs w:val="24"/>
              </w:rPr>
              <w:t xml:space="preserve"> </w:t>
            </w:r>
            <w:r>
              <w:rPr>
                <w:w w:val="105"/>
                <w:sz w:val="24"/>
                <w:szCs w:val="24"/>
              </w:rPr>
              <w:t>Concept</w:t>
            </w:r>
            <w:r>
              <w:rPr>
                <w:spacing w:val="53"/>
                <w:w w:val="105"/>
                <w:sz w:val="24"/>
                <w:szCs w:val="24"/>
              </w:rPr>
              <w:t xml:space="preserve"> </w:t>
            </w:r>
            <w:r>
              <w:rPr>
                <w:w w:val="105"/>
                <w:sz w:val="24"/>
                <w:szCs w:val="24"/>
              </w:rPr>
              <w:t>Recommended,</w:t>
            </w:r>
            <w:r>
              <w:rPr>
                <w:spacing w:val="8"/>
                <w:w w:val="105"/>
                <w:sz w:val="24"/>
                <w:szCs w:val="24"/>
              </w:rPr>
              <w:t xml:space="preserve"> </w:t>
            </w:r>
            <w:r>
              <w:rPr>
                <w:w w:val="105"/>
                <w:sz w:val="24"/>
                <w:szCs w:val="24"/>
              </w:rPr>
              <w:t xml:space="preserve"> FİFA</w:t>
            </w:r>
            <w:r>
              <w:rPr>
                <w:spacing w:val="49"/>
                <w:w w:val="105"/>
                <w:sz w:val="24"/>
                <w:szCs w:val="24"/>
              </w:rPr>
              <w:t xml:space="preserve">  </w:t>
            </w:r>
            <w:r>
              <w:rPr>
                <w:w w:val="105"/>
                <w:sz w:val="24"/>
                <w:szCs w:val="24"/>
              </w:rPr>
              <w:t>Quality</w:t>
            </w:r>
            <w:r>
              <w:rPr>
                <w:spacing w:val="51"/>
                <w:w w:val="105"/>
                <w:sz w:val="24"/>
                <w:szCs w:val="24"/>
              </w:rPr>
              <w:t xml:space="preserve"> </w:t>
            </w:r>
            <w:proofErr w:type="spellStart"/>
            <w:r>
              <w:rPr>
                <w:w w:val="105"/>
                <w:sz w:val="24"/>
                <w:szCs w:val="24"/>
              </w:rPr>
              <w:t>veya</w:t>
            </w:r>
            <w:proofErr w:type="spellEnd"/>
            <w:r>
              <w:rPr>
                <w:spacing w:val="49"/>
                <w:w w:val="105"/>
                <w:sz w:val="24"/>
                <w:szCs w:val="24"/>
              </w:rPr>
              <w:t xml:space="preserve"> </w:t>
            </w:r>
            <w:r>
              <w:rPr>
                <w:w w:val="105"/>
                <w:sz w:val="24"/>
                <w:szCs w:val="24"/>
              </w:rPr>
              <w:t xml:space="preserve"> FİFA Quality</w:t>
            </w:r>
            <w:r>
              <w:rPr>
                <w:spacing w:val="9"/>
                <w:w w:val="105"/>
                <w:sz w:val="24"/>
                <w:szCs w:val="24"/>
              </w:rPr>
              <w:t xml:space="preserve"> </w:t>
            </w:r>
            <w:r>
              <w:rPr>
                <w:w w:val="105"/>
                <w:sz w:val="24"/>
                <w:szCs w:val="24"/>
              </w:rPr>
              <w:t xml:space="preserve">Pro  </w:t>
            </w:r>
            <w:proofErr w:type="spellStart"/>
            <w:r>
              <w:rPr>
                <w:w w:val="105"/>
                <w:sz w:val="24"/>
                <w:szCs w:val="24"/>
              </w:rPr>
              <w:t>standartlarına</w:t>
            </w:r>
            <w:proofErr w:type="spellEnd"/>
            <w:r>
              <w:rPr>
                <w:spacing w:val="16"/>
                <w:w w:val="105"/>
                <w:sz w:val="24"/>
                <w:szCs w:val="24"/>
              </w:rPr>
              <w:t xml:space="preserve"> </w:t>
            </w:r>
            <w:proofErr w:type="spellStart"/>
            <w:r>
              <w:rPr>
                <w:w w:val="105"/>
                <w:sz w:val="24"/>
                <w:szCs w:val="24"/>
              </w:rPr>
              <w:t>uygun</w:t>
            </w:r>
            <w:proofErr w:type="spellEnd"/>
            <w:r>
              <w:rPr>
                <w:spacing w:val="6"/>
                <w:w w:val="105"/>
                <w:sz w:val="24"/>
                <w:szCs w:val="24"/>
              </w:rPr>
              <w:t xml:space="preserve"> </w:t>
            </w:r>
            <w:proofErr w:type="spellStart"/>
            <w:r>
              <w:rPr>
                <w:w w:val="105"/>
                <w:sz w:val="24"/>
                <w:szCs w:val="24"/>
              </w:rPr>
              <w:t>olarak</w:t>
            </w:r>
            <w:proofErr w:type="spellEnd"/>
            <w:r>
              <w:rPr>
                <w:spacing w:val="6"/>
                <w:w w:val="105"/>
                <w:sz w:val="24"/>
                <w:szCs w:val="24"/>
              </w:rPr>
              <w:t xml:space="preserve"> </w:t>
            </w:r>
            <w:r>
              <w:rPr>
                <w:w w:val="105"/>
                <w:sz w:val="24"/>
                <w:szCs w:val="24"/>
              </w:rPr>
              <w:t>test</w:t>
            </w:r>
            <w:r>
              <w:rPr>
                <w:spacing w:val="6"/>
                <w:w w:val="105"/>
                <w:sz w:val="24"/>
                <w:szCs w:val="24"/>
              </w:rPr>
              <w:t xml:space="preserve"> </w:t>
            </w:r>
            <w:proofErr w:type="spellStart"/>
            <w:r>
              <w:rPr>
                <w:w w:val="105"/>
                <w:sz w:val="24"/>
                <w:szCs w:val="24"/>
              </w:rPr>
              <w:t>edilmiş</w:t>
            </w:r>
            <w:proofErr w:type="spellEnd"/>
            <w:r>
              <w:rPr>
                <w:spacing w:val="9"/>
                <w:w w:val="105"/>
                <w:sz w:val="24"/>
                <w:szCs w:val="24"/>
              </w:rPr>
              <w:t xml:space="preserve"> </w:t>
            </w:r>
            <w:proofErr w:type="spellStart"/>
            <w:r>
              <w:rPr>
                <w:w w:val="105"/>
                <w:sz w:val="24"/>
                <w:szCs w:val="24"/>
              </w:rPr>
              <w:t>olacak</w:t>
            </w:r>
            <w:proofErr w:type="spellEnd"/>
            <w:r>
              <w:rPr>
                <w:w w:val="105"/>
                <w:sz w:val="24"/>
                <w:szCs w:val="24"/>
              </w:rPr>
              <w:t>.</w:t>
            </w:r>
          </w:p>
        </w:tc>
      </w:tr>
      <w:tr w:rsidR="00050566" w14:paraId="2452ED3A" w14:textId="77777777" w:rsidTr="00050566">
        <w:trPr>
          <w:trHeight w:val="547"/>
        </w:trPr>
        <w:tc>
          <w:tcPr>
            <w:tcW w:w="2822" w:type="dxa"/>
            <w:tcBorders>
              <w:top w:val="single" w:sz="4" w:space="0" w:color="000000"/>
              <w:left w:val="single" w:sz="4" w:space="0" w:color="000000"/>
              <w:bottom w:val="single" w:sz="4" w:space="0" w:color="000000"/>
              <w:right w:val="nil"/>
            </w:tcBorders>
            <w:hideMark/>
          </w:tcPr>
          <w:p w14:paraId="6015F4A0" w14:textId="77777777" w:rsidR="00050566" w:rsidRDefault="00050566">
            <w:pPr>
              <w:pStyle w:val="TableParagraph"/>
              <w:spacing w:before="160"/>
              <w:ind w:left="113"/>
              <w:rPr>
                <w:sz w:val="24"/>
                <w:szCs w:val="24"/>
              </w:rPr>
            </w:pPr>
            <w:proofErr w:type="spellStart"/>
            <w:r>
              <w:rPr>
                <w:sz w:val="24"/>
                <w:szCs w:val="24"/>
              </w:rPr>
              <w:t>Aşınma</w:t>
            </w:r>
            <w:proofErr w:type="spellEnd"/>
          </w:p>
        </w:tc>
        <w:tc>
          <w:tcPr>
            <w:tcW w:w="7527" w:type="dxa"/>
            <w:tcBorders>
              <w:top w:val="single" w:sz="4" w:space="0" w:color="000000"/>
              <w:left w:val="nil"/>
              <w:bottom w:val="single" w:sz="4" w:space="0" w:color="000000"/>
              <w:right w:val="single" w:sz="4" w:space="0" w:color="000000"/>
            </w:tcBorders>
            <w:hideMark/>
          </w:tcPr>
          <w:p w14:paraId="45568C58" w14:textId="77777777" w:rsidR="00050566" w:rsidRDefault="00050566">
            <w:pPr>
              <w:pStyle w:val="TableParagraph"/>
              <w:spacing w:line="270" w:lineRule="atLeast"/>
              <w:ind w:left="279" w:firstLine="4"/>
              <w:rPr>
                <w:sz w:val="24"/>
                <w:szCs w:val="24"/>
              </w:rPr>
            </w:pPr>
            <w:proofErr w:type="gramStart"/>
            <w:r>
              <w:rPr>
                <w:w w:val="105"/>
                <w:sz w:val="24"/>
                <w:szCs w:val="24"/>
              </w:rPr>
              <w:t>FİFA</w:t>
            </w:r>
            <w:r>
              <w:rPr>
                <w:spacing w:val="46"/>
                <w:w w:val="105"/>
                <w:sz w:val="24"/>
                <w:szCs w:val="24"/>
              </w:rPr>
              <w:t xml:space="preserve">  </w:t>
            </w:r>
            <w:r>
              <w:rPr>
                <w:w w:val="105"/>
                <w:sz w:val="24"/>
                <w:szCs w:val="24"/>
              </w:rPr>
              <w:t>Quality</w:t>
            </w:r>
            <w:proofErr w:type="gramEnd"/>
            <w:r>
              <w:rPr>
                <w:spacing w:val="58"/>
                <w:w w:val="105"/>
                <w:sz w:val="24"/>
                <w:szCs w:val="24"/>
              </w:rPr>
              <w:t xml:space="preserve"> </w:t>
            </w:r>
            <w:r>
              <w:rPr>
                <w:w w:val="105"/>
                <w:sz w:val="24"/>
                <w:szCs w:val="24"/>
              </w:rPr>
              <w:t>Concept</w:t>
            </w:r>
            <w:r>
              <w:rPr>
                <w:spacing w:val="57"/>
                <w:w w:val="105"/>
                <w:sz w:val="24"/>
                <w:szCs w:val="24"/>
              </w:rPr>
              <w:t xml:space="preserve"> </w:t>
            </w:r>
            <w:r>
              <w:rPr>
                <w:w w:val="105"/>
                <w:sz w:val="24"/>
                <w:szCs w:val="24"/>
              </w:rPr>
              <w:t>Recommended,</w:t>
            </w:r>
            <w:r>
              <w:rPr>
                <w:spacing w:val="8"/>
                <w:w w:val="105"/>
                <w:sz w:val="24"/>
                <w:szCs w:val="24"/>
              </w:rPr>
              <w:t xml:space="preserve"> </w:t>
            </w:r>
            <w:r>
              <w:rPr>
                <w:w w:val="105"/>
                <w:sz w:val="24"/>
                <w:szCs w:val="24"/>
              </w:rPr>
              <w:t xml:space="preserve"> FİFA</w:t>
            </w:r>
            <w:r>
              <w:rPr>
                <w:spacing w:val="48"/>
                <w:w w:val="105"/>
                <w:sz w:val="24"/>
                <w:szCs w:val="24"/>
              </w:rPr>
              <w:t xml:space="preserve">  </w:t>
            </w:r>
            <w:r>
              <w:rPr>
                <w:w w:val="105"/>
                <w:sz w:val="24"/>
                <w:szCs w:val="24"/>
              </w:rPr>
              <w:t>Quality</w:t>
            </w:r>
            <w:r>
              <w:rPr>
                <w:spacing w:val="57"/>
                <w:w w:val="105"/>
                <w:sz w:val="24"/>
                <w:szCs w:val="24"/>
              </w:rPr>
              <w:t xml:space="preserve"> </w:t>
            </w:r>
            <w:proofErr w:type="spellStart"/>
            <w:r>
              <w:rPr>
                <w:w w:val="105"/>
                <w:sz w:val="24"/>
                <w:szCs w:val="24"/>
              </w:rPr>
              <w:t>veya</w:t>
            </w:r>
            <w:proofErr w:type="spellEnd"/>
            <w:r>
              <w:rPr>
                <w:spacing w:val="47"/>
                <w:w w:val="105"/>
                <w:sz w:val="24"/>
                <w:szCs w:val="24"/>
              </w:rPr>
              <w:t xml:space="preserve"> </w:t>
            </w:r>
            <w:r>
              <w:rPr>
                <w:w w:val="105"/>
                <w:sz w:val="24"/>
                <w:szCs w:val="24"/>
              </w:rPr>
              <w:t xml:space="preserve"> FİFA</w:t>
            </w:r>
            <w:r>
              <w:rPr>
                <w:spacing w:val="-58"/>
                <w:w w:val="105"/>
                <w:sz w:val="24"/>
                <w:szCs w:val="24"/>
              </w:rPr>
              <w:t xml:space="preserve">  </w:t>
            </w:r>
            <w:r>
              <w:rPr>
                <w:w w:val="105"/>
                <w:sz w:val="24"/>
                <w:szCs w:val="24"/>
              </w:rPr>
              <w:t>Quality</w:t>
            </w:r>
            <w:r>
              <w:rPr>
                <w:spacing w:val="4"/>
                <w:w w:val="105"/>
                <w:sz w:val="24"/>
                <w:szCs w:val="24"/>
              </w:rPr>
              <w:t xml:space="preserve"> </w:t>
            </w:r>
            <w:r>
              <w:rPr>
                <w:w w:val="105"/>
                <w:sz w:val="24"/>
                <w:szCs w:val="24"/>
              </w:rPr>
              <w:t>Pro</w:t>
            </w:r>
            <w:r>
              <w:rPr>
                <w:spacing w:val="1"/>
                <w:w w:val="105"/>
                <w:sz w:val="24"/>
                <w:szCs w:val="24"/>
              </w:rPr>
              <w:t xml:space="preserve"> </w:t>
            </w:r>
            <w:r>
              <w:rPr>
                <w:w w:val="105"/>
                <w:sz w:val="24"/>
                <w:szCs w:val="24"/>
              </w:rPr>
              <w:t xml:space="preserve"> </w:t>
            </w:r>
            <w:proofErr w:type="spellStart"/>
            <w:r>
              <w:rPr>
                <w:w w:val="105"/>
                <w:sz w:val="24"/>
                <w:szCs w:val="24"/>
              </w:rPr>
              <w:t>standartlarına</w:t>
            </w:r>
            <w:proofErr w:type="spellEnd"/>
            <w:r>
              <w:rPr>
                <w:spacing w:val="16"/>
                <w:w w:val="105"/>
                <w:sz w:val="24"/>
                <w:szCs w:val="24"/>
              </w:rPr>
              <w:t xml:space="preserve"> </w:t>
            </w:r>
            <w:proofErr w:type="spellStart"/>
            <w:r>
              <w:rPr>
                <w:w w:val="105"/>
                <w:sz w:val="24"/>
                <w:szCs w:val="24"/>
              </w:rPr>
              <w:t>uygun</w:t>
            </w:r>
            <w:proofErr w:type="spellEnd"/>
            <w:r>
              <w:rPr>
                <w:spacing w:val="6"/>
                <w:w w:val="105"/>
                <w:sz w:val="24"/>
                <w:szCs w:val="24"/>
              </w:rPr>
              <w:t xml:space="preserve"> </w:t>
            </w:r>
            <w:proofErr w:type="spellStart"/>
            <w:r>
              <w:rPr>
                <w:w w:val="105"/>
                <w:sz w:val="24"/>
                <w:szCs w:val="24"/>
              </w:rPr>
              <w:t>olarak</w:t>
            </w:r>
            <w:proofErr w:type="spellEnd"/>
            <w:r>
              <w:rPr>
                <w:spacing w:val="6"/>
                <w:w w:val="105"/>
                <w:sz w:val="24"/>
                <w:szCs w:val="24"/>
              </w:rPr>
              <w:t xml:space="preserve"> </w:t>
            </w:r>
            <w:r>
              <w:rPr>
                <w:w w:val="105"/>
                <w:sz w:val="24"/>
                <w:szCs w:val="24"/>
              </w:rPr>
              <w:t>test</w:t>
            </w:r>
            <w:r>
              <w:rPr>
                <w:spacing w:val="6"/>
                <w:w w:val="105"/>
                <w:sz w:val="24"/>
                <w:szCs w:val="24"/>
              </w:rPr>
              <w:t xml:space="preserve"> </w:t>
            </w:r>
            <w:proofErr w:type="spellStart"/>
            <w:r>
              <w:rPr>
                <w:w w:val="105"/>
                <w:sz w:val="24"/>
                <w:szCs w:val="24"/>
              </w:rPr>
              <w:t>edilmiş</w:t>
            </w:r>
            <w:proofErr w:type="spellEnd"/>
            <w:r>
              <w:rPr>
                <w:spacing w:val="9"/>
                <w:w w:val="105"/>
                <w:sz w:val="24"/>
                <w:szCs w:val="24"/>
              </w:rPr>
              <w:t xml:space="preserve"> </w:t>
            </w:r>
            <w:proofErr w:type="spellStart"/>
            <w:r>
              <w:rPr>
                <w:w w:val="105"/>
                <w:sz w:val="24"/>
                <w:szCs w:val="24"/>
              </w:rPr>
              <w:t>olacak</w:t>
            </w:r>
            <w:proofErr w:type="spellEnd"/>
            <w:r>
              <w:rPr>
                <w:w w:val="105"/>
                <w:sz w:val="24"/>
                <w:szCs w:val="24"/>
              </w:rPr>
              <w:t>.</w:t>
            </w:r>
          </w:p>
        </w:tc>
      </w:tr>
      <w:tr w:rsidR="00050566" w14:paraId="337574B8" w14:textId="77777777" w:rsidTr="00050566">
        <w:trPr>
          <w:trHeight w:val="590"/>
        </w:trPr>
        <w:tc>
          <w:tcPr>
            <w:tcW w:w="2822" w:type="dxa"/>
            <w:tcBorders>
              <w:top w:val="single" w:sz="4" w:space="0" w:color="000000"/>
              <w:left w:val="single" w:sz="4" w:space="0" w:color="000000"/>
              <w:bottom w:val="single" w:sz="4" w:space="0" w:color="000000"/>
              <w:right w:val="nil"/>
            </w:tcBorders>
            <w:hideMark/>
          </w:tcPr>
          <w:p w14:paraId="1C639B12" w14:textId="77777777" w:rsidR="00050566" w:rsidRDefault="00050566">
            <w:pPr>
              <w:pStyle w:val="TableParagraph"/>
              <w:spacing w:before="155"/>
              <w:ind w:left="111"/>
              <w:rPr>
                <w:sz w:val="24"/>
                <w:szCs w:val="24"/>
              </w:rPr>
            </w:pPr>
            <w:proofErr w:type="spellStart"/>
            <w:r>
              <w:rPr>
                <w:w w:val="105"/>
                <w:sz w:val="24"/>
                <w:szCs w:val="24"/>
              </w:rPr>
              <w:t>Renk</w:t>
            </w:r>
            <w:proofErr w:type="spellEnd"/>
            <w:r>
              <w:rPr>
                <w:spacing w:val="7"/>
                <w:w w:val="105"/>
                <w:sz w:val="24"/>
                <w:szCs w:val="24"/>
              </w:rPr>
              <w:t xml:space="preserve"> </w:t>
            </w:r>
            <w:proofErr w:type="spellStart"/>
            <w:r>
              <w:rPr>
                <w:w w:val="105"/>
                <w:sz w:val="24"/>
                <w:szCs w:val="24"/>
              </w:rPr>
              <w:t>Değişimi</w:t>
            </w:r>
            <w:proofErr w:type="spellEnd"/>
          </w:p>
        </w:tc>
        <w:tc>
          <w:tcPr>
            <w:tcW w:w="7527" w:type="dxa"/>
            <w:tcBorders>
              <w:top w:val="single" w:sz="4" w:space="0" w:color="000000"/>
              <w:left w:val="nil"/>
              <w:bottom w:val="single" w:sz="4" w:space="0" w:color="000000"/>
              <w:right w:val="single" w:sz="4" w:space="0" w:color="000000"/>
            </w:tcBorders>
            <w:hideMark/>
          </w:tcPr>
          <w:p w14:paraId="3440C294" w14:textId="77777777" w:rsidR="00050566" w:rsidRDefault="00050566">
            <w:pPr>
              <w:pStyle w:val="TableParagraph"/>
              <w:spacing w:before="16" w:line="247" w:lineRule="auto"/>
              <w:ind w:left="279" w:hanging="1"/>
              <w:rPr>
                <w:sz w:val="24"/>
                <w:szCs w:val="24"/>
              </w:rPr>
            </w:pPr>
            <w:proofErr w:type="gramStart"/>
            <w:r>
              <w:rPr>
                <w:w w:val="105"/>
                <w:sz w:val="24"/>
                <w:szCs w:val="24"/>
              </w:rPr>
              <w:t>FİFA</w:t>
            </w:r>
            <w:r>
              <w:rPr>
                <w:spacing w:val="1"/>
                <w:w w:val="105"/>
                <w:sz w:val="24"/>
                <w:szCs w:val="24"/>
              </w:rPr>
              <w:t xml:space="preserve">  </w:t>
            </w:r>
            <w:r>
              <w:rPr>
                <w:w w:val="105"/>
                <w:sz w:val="24"/>
                <w:szCs w:val="24"/>
              </w:rPr>
              <w:t>Quality</w:t>
            </w:r>
            <w:proofErr w:type="gramEnd"/>
            <w:r>
              <w:rPr>
                <w:spacing w:val="1"/>
                <w:w w:val="105"/>
                <w:sz w:val="24"/>
                <w:szCs w:val="24"/>
              </w:rPr>
              <w:t xml:space="preserve"> </w:t>
            </w:r>
            <w:r>
              <w:rPr>
                <w:w w:val="105"/>
                <w:sz w:val="24"/>
                <w:szCs w:val="24"/>
              </w:rPr>
              <w:t>Concept</w:t>
            </w:r>
            <w:r>
              <w:rPr>
                <w:spacing w:val="1"/>
                <w:w w:val="105"/>
                <w:sz w:val="24"/>
                <w:szCs w:val="24"/>
              </w:rPr>
              <w:t xml:space="preserve"> </w:t>
            </w:r>
            <w:r>
              <w:rPr>
                <w:w w:val="105"/>
                <w:sz w:val="24"/>
                <w:szCs w:val="24"/>
              </w:rPr>
              <w:t>Recommended,</w:t>
            </w:r>
            <w:r>
              <w:rPr>
                <w:spacing w:val="1"/>
                <w:w w:val="105"/>
                <w:sz w:val="24"/>
                <w:szCs w:val="24"/>
              </w:rPr>
              <w:t xml:space="preserve"> </w:t>
            </w:r>
            <w:r>
              <w:rPr>
                <w:w w:val="105"/>
                <w:sz w:val="24"/>
                <w:szCs w:val="24"/>
              </w:rPr>
              <w:t xml:space="preserve"> FİFA</w:t>
            </w:r>
            <w:r>
              <w:rPr>
                <w:spacing w:val="1"/>
                <w:w w:val="105"/>
                <w:sz w:val="24"/>
                <w:szCs w:val="24"/>
              </w:rPr>
              <w:t xml:space="preserve">  </w:t>
            </w:r>
            <w:r>
              <w:rPr>
                <w:w w:val="105"/>
                <w:sz w:val="24"/>
                <w:szCs w:val="24"/>
              </w:rPr>
              <w:t>Quality</w:t>
            </w:r>
            <w:r>
              <w:rPr>
                <w:spacing w:val="1"/>
                <w:w w:val="105"/>
                <w:sz w:val="24"/>
                <w:szCs w:val="24"/>
              </w:rPr>
              <w:t xml:space="preserve"> </w:t>
            </w:r>
            <w:proofErr w:type="spellStart"/>
            <w:r>
              <w:rPr>
                <w:w w:val="105"/>
                <w:sz w:val="24"/>
                <w:szCs w:val="24"/>
              </w:rPr>
              <w:t>veya</w:t>
            </w:r>
            <w:proofErr w:type="spellEnd"/>
            <w:r>
              <w:rPr>
                <w:spacing w:val="1"/>
                <w:w w:val="105"/>
                <w:sz w:val="24"/>
                <w:szCs w:val="24"/>
              </w:rPr>
              <w:t xml:space="preserve"> </w:t>
            </w:r>
            <w:r>
              <w:rPr>
                <w:w w:val="105"/>
                <w:sz w:val="24"/>
                <w:szCs w:val="24"/>
              </w:rPr>
              <w:t xml:space="preserve"> FİFA Quality</w:t>
            </w:r>
            <w:r>
              <w:rPr>
                <w:spacing w:val="4"/>
                <w:w w:val="105"/>
                <w:sz w:val="24"/>
                <w:szCs w:val="24"/>
              </w:rPr>
              <w:t xml:space="preserve"> </w:t>
            </w:r>
            <w:r>
              <w:rPr>
                <w:w w:val="105"/>
                <w:sz w:val="24"/>
                <w:szCs w:val="24"/>
              </w:rPr>
              <w:t>Pro</w:t>
            </w:r>
            <w:r>
              <w:rPr>
                <w:spacing w:val="1"/>
                <w:w w:val="105"/>
                <w:sz w:val="24"/>
                <w:szCs w:val="24"/>
              </w:rPr>
              <w:t xml:space="preserve"> </w:t>
            </w:r>
            <w:r>
              <w:rPr>
                <w:w w:val="105"/>
                <w:sz w:val="24"/>
                <w:szCs w:val="24"/>
              </w:rPr>
              <w:t xml:space="preserve"> </w:t>
            </w:r>
            <w:proofErr w:type="spellStart"/>
            <w:r>
              <w:rPr>
                <w:w w:val="105"/>
                <w:sz w:val="24"/>
                <w:szCs w:val="24"/>
              </w:rPr>
              <w:t>standartlarına</w:t>
            </w:r>
            <w:proofErr w:type="spellEnd"/>
            <w:r>
              <w:rPr>
                <w:spacing w:val="16"/>
                <w:w w:val="105"/>
                <w:sz w:val="24"/>
                <w:szCs w:val="24"/>
              </w:rPr>
              <w:t xml:space="preserve"> </w:t>
            </w:r>
            <w:proofErr w:type="spellStart"/>
            <w:r>
              <w:rPr>
                <w:w w:val="105"/>
                <w:sz w:val="24"/>
                <w:szCs w:val="24"/>
              </w:rPr>
              <w:t>uygun</w:t>
            </w:r>
            <w:proofErr w:type="spellEnd"/>
            <w:r>
              <w:rPr>
                <w:spacing w:val="6"/>
                <w:w w:val="105"/>
                <w:sz w:val="24"/>
                <w:szCs w:val="24"/>
              </w:rPr>
              <w:t xml:space="preserve"> </w:t>
            </w:r>
            <w:proofErr w:type="spellStart"/>
            <w:r>
              <w:rPr>
                <w:w w:val="105"/>
                <w:sz w:val="24"/>
                <w:szCs w:val="24"/>
              </w:rPr>
              <w:t>olarak</w:t>
            </w:r>
            <w:proofErr w:type="spellEnd"/>
            <w:r>
              <w:rPr>
                <w:spacing w:val="6"/>
                <w:w w:val="105"/>
                <w:sz w:val="24"/>
                <w:szCs w:val="24"/>
              </w:rPr>
              <w:t xml:space="preserve"> </w:t>
            </w:r>
            <w:r>
              <w:rPr>
                <w:w w:val="105"/>
                <w:sz w:val="24"/>
                <w:szCs w:val="24"/>
              </w:rPr>
              <w:t>test</w:t>
            </w:r>
            <w:r>
              <w:rPr>
                <w:spacing w:val="6"/>
                <w:w w:val="105"/>
                <w:sz w:val="24"/>
                <w:szCs w:val="24"/>
              </w:rPr>
              <w:t xml:space="preserve"> </w:t>
            </w:r>
            <w:proofErr w:type="spellStart"/>
            <w:r>
              <w:rPr>
                <w:w w:val="105"/>
                <w:sz w:val="24"/>
                <w:szCs w:val="24"/>
              </w:rPr>
              <w:t>edilmiş</w:t>
            </w:r>
            <w:proofErr w:type="spellEnd"/>
            <w:r>
              <w:rPr>
                <w:spacing w:val="9"/>
                <w:w w:val="105"/>
                <w:sz w:val="24"/>
                <w:szCs w:val="24"/>
              </w:rPr>
              <w:t xml:space="preserve"> </w:t>
            </w:r>
            <w:proofErr w:type="spellStart"/>
            <w:r>
              <w:rPr>
                <w:w w:val="105"/>
                <w:sz w:val="24"/>
                <w:szCs w:val="24"/>
              </w:rPr>
              <w:t>olacak</w:t>
            </w:r>
            <w:proofErr w:type="spellEnd"/>
            <w:r>
              <w:rPr>
                <w:w w:val="105"/>
                <w:sz w:val="24"/>
                <w:szCs w:val="24"/>
              </w:rPr>
              <w:t>.</w:t>
            </w:r>
          </w:p>
        </w:tc>
      </w:tr>
      <w:tr w:rsidR="00050566" w14:paraId="201C9962" w14:textId="77777777" w:rsidTr="00050566">
        <w:trPr>
          <w:trHeight w:val="235"/>
        </w:trPr>
        <w:tc>
          <w:tcPr>
            <w:tcW w:w="10349" w:type="dxa"/>
            <w:gridSpan w:val="2"/>
            <w:tcBorders>
              <w:top w:val="single" w:sz="4" w:space="0" w:color="000000"/>
              <w:left w:val="single" w:sz="4" w:space="0" w:color="000000"/>
              <w:bottom w:val="single" w:sz="4" w:space="0" w:color="000000"/>
              <w:right w:val="single" w:sz="4" w:space="0" w:color="000000"/>
            </w:tcBorders>
            <w:hideMark/>
          </w:tcPr>
          <w:p w14:paraId="3C0B7F3A" w14:textId="77777777" w:rsidR="00050566" w:rsidRDefault="00050566">
            <w:pPr>
              <w:pStyle w:val="TableParagraph"/>
              <w:spacing w:line="215" w:lineRule="exact"/>
              <w:ind w:left="107"/>
              <w:rPr>
                <w:b/>
                <w:sz w:val="24"/>
                <w:szCs w:val="24"/>
              </w:rPr>
            </w:pPr>
            <w:proofErr w:type="spellStart"/>
            <w:r>
              <w:rPr>
                <w:b/>
                <w:w w:val="115"/>
                <w:sz w:val="24"/>
                <w:szCs w:val="24"/>
              </w:rPr>
              <w:t>Dol</w:t>
            </w:r>
            <w:r>
              <w:rPr>
                <w:b/>
                <w:spacing w:val="1"/>
                <w:w w:val="115"/>
                <w:sz w:val="24"/>
                <w:szCs w:val="24"/>
              </w:rPr>
              <w:t>g</w:t>
            </w:r>
            <w:r>
              <w:rPr>
                <w:b/>
                <w:w w:val="115"/>
                <w:sz w:val="24"/>
                <w:szCs w:val="24"/>
              </w:rPr>
              <w:t>u</w:t>
            </w:r>
            <w:proofErr w:type="spellEnd"/>
          </w:p>
        </w:tc>
      </w:tr>
      <w:tr w:rsidR="00050566" w14:paraId="19F7D198" w14:textId="77777777" w:rsidTr="00050566">
        <w:trPr>
          <w:trHeight w:val="278"/>
        </w:trPr>
        <w:tc>
          <w:tcPr>
            <w:tcW w:w="2822" w:type="dxa"/>
            <w:tcBorders>
              <w:top w:val="single" w:sz="4" w:space="0" w:color="000000"/>
              <w:left w:val="single" w:sz="4" w:space="0" w:color="000000"/>
              <w:bottom w:val="single" w:sz="4" w:space="0" w:color="000000"/>
              <w:right w:val="nil"/>
            </w:tcBorders>
            <w:hideMark/>
          </w:tcPr>
          <w:p w14:paraId="0434F8C1" w14:textId="77777777" w:rsidR="00050566" w:rsidRDefault="00050566">
            <w:pPr>
              <w:pStyle w:val="TableParagraph"/>
              <w:spacing w:before="16" w:line="243" w:lineRule="exact"/>
              <w:ind w:left="111"/>
              <w:rPr>
                <w:sz w:val="24"/>
                <w:szCs w:val="24"/>
              </w:rPr>
            </w:pPr>
            <w:r>
              <w:rPr>
                <w:w w:val="105"/>
                <w:sz w:val="24"/>
                <w:szCs w:val="24"/>
              </w:rPr>
              <w:t>Kum</w:t>
            </w:r>
            <w:r>
              <w:rPr>
                <w:spacing w:val="-8"/>
                <w:w w:val="105"/>
                <w:sz w:val="24"/>
                <w:szCs w:val="24"/>
              </w:rPr>
              <w:t xml:space="preserve"> </w:t>
            </w:r>
            <w:r>
              <w:rPr>
                <w:w w:val="105"/>
                <w:sz w:val="24"/>
                <w:szCs w:val="24"/>
              </w:rPr>
              <w:t>Tipi</w:t>
            </w:r>
          </w:p>
        </w:tc>
        <w:tc>
          <w:tcPr>
            <w:tcW w:w="7527" w:type="dxa"/>
            <w:tcBorders>
              <w:top w:val="single" w:sz="4" w:space="0" w:color="000000"/>
              <w:left w:val="nil"/>
              <w:bottom w:val="single" w:sz="4" w:space="0" w:color="000000"/>
              <w:right w:val="single" w:sz="4" w:space="0" w:color="000000"/>
            </w:tcBorders>
            <w:hideMark/>
          </w:tcPr>
          <w:p w14:paraId="7F37C7C5" w14:textId="77777777" w:rsidR="00050566" w:rsidRDefault="00050566">
            <w:pPr>
              <w:pStyle w:val="TableParagraph"/>
              <w:spacing w:before="16" w:line="243" w:lineRule="exact"/>
              <w:ind w:left="273"/>
              <w:rPr>
                <w:sz w:val="24"/>
                <w:szCs w:val="24"/>
              </w:rPr>
            </w:pPr>
            <w:proofErr w:type="spellStart"/>
            <w:r>
              <w:rPr>
                <w:w w:val="105"/>
                <w:sz w:val="24"/>
                <w:szCs w:val="24"/>
              </w:rPr>
              <w:t>Silis</w:t>
            </w:r>
            <w:proofErr w:type="spellEnd"/>
            <w:r>
              <w:rPr>
                <w:spacing w:val="-1"/>
                <w:w w:val="105"/>
                <w:sz w:val="24"/>
                <w:szCs w:val="24"/>
              </w:rPr>
              <w:t xml:space="preserve"> </w:t>
            </w:r>
            <w:proofErr w:type="spellStart"/>
            <w:r>
              <w:rPr>
                <w:w w:val="105"/>
                <w:sz w:val="24"/>
                <w:szCs w:val="24"/>
              </w:rPr>
              <w:t>kum</w:t>
            </w:r>
            <w:proofErr w:type="spellEnd"/>
            <w:r>
              <w:rPr>
                <w:w w:val="105"/>
                <w:sz w:val="24"/>
                <w:szCs w:val="24"/>
              </w:rPr>
              <w:t>,</w:t>
            </w:r>
            <w:r>
              <w:rPr>
                <w:spacing w:val="7"/>
                <w:w w:val="105"/>
                <w:sz w:val="24"/>
                <w:szCs w:val="24"/>
              </w:rPr>
              <w:t xml:space="preserve"> </w:t>
            </w:r>
            <w:r>
              <w:rPr>
                <w:w w:val="105"/>
                <w:sz w:val="24"/>
                <w:szCs w:val="24"/>
              </w:rPr>
              <w:t>kuru,</w:t>
            </w:r>
            <w:r>
              <w:rPr>
                <w:spacing w:val="3"/>
                <w:w w:val="105"/>
                <w:sz w:val="24"/>
                <w:szCs w:val="24"/>
              </w:rPr>
              <w:t xml:space="preserve"> </w:t>
            </w:r>
            <w:proofErr w:type="spellStart"/>
            <w:r>
              <w:rPr>
                <w:w w:val="105"/>
                <w:sz w:val="24"/>
                <w:szCs w:val="24"/>
              </w:rPr>
              <w:t>torbalı</w:t>
            </w:r>
            <w:proofErr w:type="spellEnd"/>
            <w:r>
              <w:rPr>
                <w:w w:val="105"/>
                <w:sz w:val="24"/>
                <w:szCs w:val="24"/>
              </w:rPr>
              <w:t>,</w:t>
            </w:r>
            <w:r>
              <w:rPr>
                <w:spacing w:val="5"/>
                <w:w w:val="105"/>
                <w:sz w:val="24"/>
                <w:szCs w:val="24"/>
              </w:rPr>
              <w:t xml:space="preserve"> </w:t>
            </w:r>
            <w:proofErr w:type="spellStart"/>
            <w:r>
              <w:rPr>
                <w:w w:val="105"/>
                <w:sz w:val="24"/>
                <w:szCs w:val="24"/>
              </w:rPr>
              <w:t>fırınlanmış</w:t>
            </w:r>
            <w:proofErr w:type="spellEnd"/>
            <w:r>
              <w:rPr>
                <w:spacing w:val="17"/>
                <w:w w:val="105"/>
                <w:sz w:val="24"/>
                <w:szCs w:val="24"/>
              </w:rPr>
              <w:t xml:space="preserve"> </w:t>
            </w:r>
            <w:proofErr w:type="spellStart"/>
            <w:r>
              <w:rPr>
                <w:w w:val="105"/>
                <w:sz w:val="24"/>
                <w:szCs w:val="24"/>
              </w:rPr>
              <w:t>ve</w:t>
            </w:r>
            <w:proofErr w:type="spellEnd"/>
            <w:r>
              <w:rPr>
                <w:spacing w:val="-2"/>
                <w:w w:val="105"/>
                <w:sz w:val="24"/>
                <w:szCs w:val="24"/>
              </w:rPr>
              <w:t xml:space="preserve"> </w:t>
            </w:r>
            <w:proofErr w:type="spellStart"/>
            <w:r>
              <w:rPr>
                <w:w w:val="105"/>
                <w:sz w:val="24"/>
                <w:szCs w:val="24"/>
              </w:rPr>
              <w:t>yuvarlak</w:t>
            </w:r>
            <w:proofErr w:type="spellEnd"/>
          </w:p>
        </w:tc>
      </w:tr>
      <w:tr w:rsidR="00050566" w14:paraId="42517D76" w14:textId="77777777" w:rsidTr="00050566">
        <w:trPr>
          <w:trHeight w:val="653"/>
        </w:trPr>
        <w:tc>
          <w:tcPr>
            <w:tcW w:w="2822" w:type="dxa"/>
            <w:tcBorders>
              <w:top w:val="single" w:sz="4" w:space="0" w:color="000000"/>
              <w:left w:val="single" w:sz="4" w:space="0" w:color="000000"/>
              <w:bottom w:val="single" w:sz="4" w:space="0" w:color="000000"/>
              <w:right w:val="nil"/>
            </w:tcBorders>
            <w:hideMark/>
          </w:tcPr>
          <w:p w14:paraId="533085F7" w14:textId="77777777" w:rsidR="00050566" w:rsidRDefault="00050566">
            <w:pPr>
              <w:pStyle w:val="TableParagraph"/>
              <w:spacing w:before="11"/>
              <w:ind w:left="106"/>
              <w:rPr>
                <w:sz w:val="24"/>
                <w:szCs w:val="24"/>
              </w:rPr>
            </w:pPr>
            <w:r>
              <w:rPr>
                <w:sz w:val="24"/>
                <w:szCs w:val="24"/>
              </w:rPr>
              <w:t>Kum</w:t>
            </w:r>
            <w:r>
              <w:rPr>
                <w:spacing w:val="3"/>
                <w:sz w:val="24"/>
                <w:szCs w:val="24"/>
              </w:rPr>
              <w:t xml:space="preserve"> </w:t>
            </w:r>
            <w:proofErr w:type="spellStart"/>
            <w:r>
              <w:rPr>
                <w:sz w:val="24"/>
                <w:szCs w:val="24"/>
              </w:rPr>
              <w:t>Kullamı</w:t>
            </w:r>
            <w:proofErr w:type="spellEnd"/>
          </w:p>
        </w:tc>
        <w:tc>
          <w:tcPr>
            <w:tcW w:w="7527" w:type="dxa"/>
            <w:tcBorders>
              <w:top w:val="single" w:sz="4" w:space="0" w:color="000000"/>
              <w:left w:val="nil"/>
              <w:bottom w:val="single" w:sz="4" w:space="0" w:color="000000"/>
              <w:right w:val="single" w:sz="4" w:space="0" w:color="000000"/>
            </w:tcBorders>
            <w:hideMark/>
          </w:tcPr>
          <w:p w14:paraId="07903518" w14:textId="77777777" w:rsidR="00050566" w:rsidRDefault="00050566">
            <w:pPr>
              <w:pStyle w:val="TableParagraph"/>
              <w:tabs>
                <w:tab w:val="left" w:pos="1759"/>
                <w:tab w:val="left" w:pos="2429"/>
                <w:tab w:val="left" w:pos="3423"/>
                <w:tab w:val="left" w:pos="4210"/>
                <w:tab w:val="left" w:pos="5364"/>
                <w:tab w:val="left" w:pos="6377"/>
              </w:tabs>
              <w:spacing w:before="10"/>
              <w:ind w:left="275" w:right="76" w:hanging="2"/>
              <w:rPr>
                <w:sz w:val="24"/>
                <w:szCs w:val="24"/>
              </w:rPr>
            </w:pPr>
            <w:proofErr w:type="spellStart"/>
            <w:r>
              <w:rPr>
                <w:w w:val="105"/>
                <w:position w:val="1"/>
                <w:sz w:val="24"/>
                <w:szCs w:val="24"/>
              </w:rPr>
              <w:t>Kullanılacak</w:t>
            </w:r>
            <w:proofErr w:type="spellEnd"/>
            <w:r>
              <w:rPr>
                <w:w w:val="105"/>
                <w:position w:val="1"/>
                <w:sz w:val="24"/>
                <w:szCs w:val="24"/>
              </w:rPr>
              <w:t xml:space="preserve"> </w:t>
            </w:r>
            <w:proofErr w:type="spellStart"/>
            <w:r>
              <w:rPr>
                <w:w w:val="105"/>
                <w:position w:val="1"/>
                <w:sz w:val="24"/>
                <w:szCs w:val="24"/>
              </w:rPr>
              <w:t>olan</w:t>
            </w:r>
            <w:proofErr w:type="spellEnd"/>
            <w:r>
              <w:rPr>
                <w:w w:val="105"/>
                <w:position w:val="1"/>
                <w:sz w:val="24"/>
                <w:szCs w:val="24"/>
              </w:rPr>
              <w:t xml:space="preserve"> </w:t>
            </w:r>
            <w:proofErr w:type="spellStart"/>
            <w:r>
              <w:rPr>
                <w:w w:val="105"/>
                <w:position w:val="1"/>
                <w:sz w:val="24"/>
                <w:szCs w:val="24"/>
              </w:rPr>
              <w:t>sentetik</w:t>
            </w:r>
            <w:proofErr w:type="spellEnd"/>
            <w:r>
              <w:rPr>
                <w:w w:val="105"/>
                <w:position w:val="1"/>
                <w:sz w:val="24"/>
                <w:szCs w:val="24"/>
              </w:rPr>
              <w:t xml:space="preserve"> </w:t>
            </w:r>
            <w:proofErr w:type="spellStart"/>
            <w:r>
              <w:rPr>
                <w:w w:val="105"/>
                <w:position w:val="1"/>
                <w:sz w:val="24"/>
                <w:szCs w:val="24"/>
              </w:rPr>
              <w:t>çimin</w:t>
            </w:r>
            <w:proofErr w:type="spellEnd"/>
            <w:r>
              <w:rPr>
                <w:b/>
                <w:w w:val="105"/>
                <w:position w:val="1"/>
                <w:sz w:val="24"/>
                <w:szCs w:val="24"/>
              </w:rPr>
              <w:t xml:space="preserve"> </w:t>
            </w:r>
            <w:proofErr w:type="spellStart"/>
            <w:r>
              <w:rPr>
                <w:w w:val="105"/>
                <w:position w:val="1"/>
                <w:sz w:val="24"/>
                <w:szCs w:val="24"/>
              </w:rPr>
              <w:t>FİFA'nın</w:t>
            </w:r>
            <w:proofErr w:type="spellEnd"/>
            <w:r>
              <w:rPr>
                <w:w w:val="105"/>
                <w:position w:val="1"/>
                <w:sz w:val="24"/>
                <w:szCs w:val="24"/>
              </w:rPr>
              <w:t xml:space="preserve"> </w:t>
            </w:r>
            <w:proofErr w:type="spellStart"/>
            <w:r>
              <w:rPr>
                <w:w w:val="105"/>
                <w:sz w:val="24"/>
                <w:szCs w:val="24"/>
              </w:rPr>
              <w:t>akredite</w:t>
            </w:r>
            <w:proofErr w:type="spellEnd"/>
            <w:r>
              <w:rPr>
                <w:w w:val="105"/>
                <w:sz w:val="24"/>
                <w:szCs w:val="24"/>
              </w:rPr>
              <w:t xml:space="preserve"> </w:t>
            </w:r>
            <w:proofErr w:type="spellStart"/>
            <w:proofErr w:type="gramStart"/>
            <w:r>
              <w:rPr>
                <w:spacing w:val="-1"/>
                <w:w w:val="105"/>
                <w:sz w:val="24"/>
                <w:szCs w:val="24"/>
              </w:rPr>
              <w:t>ettiği</w:t>
            </w:r>
            <w:proofErr w:type="spellEnd"/>
            <w:r>
              <w:rPr>
                <w:spacing w:val="-1"/>
                <w:w w:val="105"/>
                <w:sz w:val="24"/>
                <w:szCs w:val="24"/>
              </w:rPr>
              <w:t xml:space="preserve"> </w:t>
            </w:r>
            <w:r>
              <w:rPr>
                <w:spacing w:val="-58"/>
                <w:w w:val="105"/>
                <w:sz w:val="24"/>
                <w:szCs w:val="24"/>
              </w:rPr>
              <w:t xml:space="preserve"> </w:t>
            </w:r>
            <w:proofErr w:type="spellStart"/>
            <w:r>
              <w:rPr>
                <w:w w:val="105"/>
                <w:sz w:val="24"/>
                <w:szCs w:val="24"/>
              </w:rPr>
              <w:t>laboratuvar</w:t>
            </w:r>
            <w:proofErr w:type="spellEnd"/>
            <w:proofErr w:type="gramEnd"/>
            <w:r>
              <w:rPr>
                <w:spacing w:val="34"/>
                <w:w w:val="105"/>
                <w:sz w:val="24"/>
                <w:szCs w:val="24"/>
              </w:rPr>
              <w:t xml:space="preserve"> </w:t>
            </w:r>
            <w:proofErr w:type="spellStart"/>
            <w:r>
              <w:rPr>
                <w:w w:val="105"/>
                <w:sz w:val="24"/>
                <w:szCs w:val="24"/>
              </w:rPr>
              <w:t>tarafından</w:t>
            </w:r>
            <w:proofErr w:type="spellEnd"/>
            <w:r>
              <w:rPr>
                <w:spacing w:val="35"/>
                <w:w w:val="105"/>
                <w:sz w:val="24"/>
                <w:szCs w:val="24"/>
              </w:rPr>
              <w:t xml:space="preserve"> </w:t>
            </w:r>
            <w:proofErr w:type="spellStart"/>
            <w:r>
              <w:rPr>
                <w:w w:val="105"/>
                <w:sz w:val="24"/>
                <w:szCs w:val="24"/>
              </w:rPr>
              <w:t>yapılan</w:t>
            </w:r>
            <w:proofErr w:type="spellEnd"/>
            <w:r>
              <w:rPr>
                <w:spacing w:val="27"/>
                <w:w w:val="105"/>
                <w:sz w:val="24"/>
                <w:szCs w:val="24"/>
              </w:rPr>
              <w:t xml:space="preserve"> </w:t>
            </w:r>
            <w:r>
              <w:rPr>
                <w:w w:val="105"/>
                <w:sz w:val="24"/>
                <w:szCs w:val="24"/>
              </w:rPr>
              <w:t>test</w:t>
            </w:r>
            <w:r>
              <w:rPr>
                <w:spacing w:val="25"/>
                <w:w w:val="105"/>
                <w:sz w:val="24"/>
                <w:szCs w:val="24"/>
              </w:rPr>
              <w:t xml:space="preserve"> </w:t>
            </w:r>
            <w:proofErr w:type="spellStart"/>
            <w:r>
              <w:rPr>
                <w:w w:val="105"/>
                <w:sz w:val="24"/>
                <w:szCs w:val="24"/>
              </w:rPr>
              <w:t>sonucunda</w:t>
            </w:r>
            <w:proofErr w:type="spellEnd"/>
            <w:r>
              <w:rPr>
                <w:spacing w:val="30"/>
                <w:w w:val="105"/>
                <w:sz w:val="24"/>
                <w:szCs w:val="24"/>
              </w:rPr>
              <w:t xml:space="preserve"> </w:t>
            </w:r>
            <w:proofErr w:type="spellStart"/>
            <w:r>
              <w:rPr>
                <w:w w:val="105"/>
                <w:sz w:val="24"/>
                <w:szCs w:val="24"/>
              </w:rPr>
              <w:t>belirtilen</w:t>
            </w:r>
            <w:proofErr w:type="spellEnd"/>
            <w:r>
              <w:rPr>
                <w:spacing w:val="32"/>
                <w:w w:val="105"/>
                <w:sz w:val="24"/>
                <w:szCs w:val="24"/>
              </w:rPr>
              <w:t xml:space="preserve"> </w:t>
            </w:r>
            <w:proofErr w:type="spellStart"/>
            <w:r>
              <w:rPr>
                <w:w w:val="105"/>
                <w:sz w:val="24"/>
                <w:szCs w:val="24"/>
              </w:rPr>
              <w:t>miktar</w:t>
            </w:r>
            <w:proofErr w:type="spellEnd"/>
            <w:r>
              <w:rPr>
                <w:spacing w:val="27"/>
                <w:w w:val="105"/>
                <w:sz w:val="24"/>
                <w:szCs w:val="24"/>
              </w:rPr>
              <w:t xml:space="preserve"> </w:t>
            </w:r>
            <w:proofErr w:type="spellStart"/>
            <w:r>
              <w:rPr>
                <w:w w:val="105"/>
                <w:sz w:val="24"/>
                <w:szCs w:val="24"/>
              </w:rPr>
              <w:t>ve</w:t>
            </w:r>
            <w:proofErr w:type="spellEnd"/>
            <w:r>
              <w:rPr>
                <w:w w:val="105"/>
                <w:sz w:val="24"/>
                <w:szCs w:val="24"/>
              </w:rPr>
              <w:t xml:space="preserve"> </w:t>
            </w:r>
            <w:proofErr w:type="spellStart"/>
            <w:r>
              <w:rPr>
                <w:w w:val="105"/>
                <w:sz w:val="24"/>
                <w:szCs w:val="24"/>
              </w:rPr>
              <w:t>yapıda</w:t>
            </w:r>
            <w:proofErr w:type="spellEnd"/>
          </w:p>
        </w:tc>
      </w:tr>
      <w:tr w:rsidR="00050566" w14:paraId="79A57617" w14:textId="77777777" w:rsidTr="00050566">
        <w:trPr>
          <w:trHeight w:val="158"/>
        </w:trPr>
        <w:tc>
          <w:tcPr>
            <w:tcW w:w="10349" w:type="dxa"/>
            <w:gridSpan w:val="2"/>
            <w:tcBorders>
              <w:top w:val="single" w:sz="4" w:space="0" w:color="000000"/>
              <w:left w:val="single" w:sz="4" w:space="0" w:color="000000"/>
              <w:bottom w:val="single" w:sz="4" w:space="0" w:color="000000"/>
              <w:right w:val="single" w:sz="4" w:space="0" w:color="000000"/>
            </w:tcBorders>
          </w:tcPr>
          <w:p w14:paraId="4B46E3FE" w14:textId="77777777" w:rsidR="00050566" w:rsidRDefault="00050566">
            <w:pPr>
              <w:pStyle w:val="TableParagraph"/>
              <w:spacing w:line="138" w:lineRule="exact"/>
              <w:rPr>
                <w:sz w:val="24"/>
                <w:szCs w:val="24"/>
              </w:rPr>
            </w:pPr>
          </w:p>
        </w:tc>
      </w:tr>
      <w:tr w:rsidR="00050566" w14:paraId="6CAB41AE" w14:textId="77777777" w:rsidTr="00050566">
        <w:trPr>
          <w:trHeight w:val="273"/>
        </w:trPr>
        <w:tc>
          <w:tcPr>
            <w:tcW w:w="2822" w:type="dxa"/>
            <w:tcBorders>
              <w:top w:val="single" w:sz="4" w:space="0" w:color="000000"/>
              <w:left w:val="single" w:sz="4" w:space="0" w:color="000000"/>
              <w:bottom w:val="single" w:sz="4" w:space="0" w:color="000000"/>
              <w:right w:val="nil"/>
            </w:tcBorders>
            <w:hideMark/>
          </w:tcPr>
          <w:p w14:paraId="5BB042FF" w14:textId="77777777" w:rsidR="00050566" w:rsidRDefault="00050566">
            <w:pPr>
              <w:pStyle w:val="TableParagraph"/>
              <w:spacing w:before="16" w:line="238" w:lineRule="exact"/>
              <w:ind w:left="100"/>
              <w:rPr>
                <w:sz w:val="24"/>
                <w:szCs w:val="24"/>
              </w:rPr>
            </w:pPr>
            <w:r>
              <w:rPr>
                <w:w w:val="95"/>
                <w:sz w:val="24"/>
                <w:szCs w:val="24"/>
              </w:rPr>
              <w:t>SBR</w:t>
            </w:r>
            <w:r>
              <w:rPr>
                <w:spacing w:val="16"/>
                <w:w w:val="95"/>
                <w:sz w:val="24"/>
                <w:szCs w:val="24"/>
              </w:rPr>
              <w:t xml:space="preserve"> </w:t>
            </w:r>
            <w:proofErr w:type="spellStart"/>
            <w:r>
              <w:rPr>
                <w:w w:val="95"/>
                <w:sz w:val="24"/>
                <w:szCs w:val="24"/>
              </w:rPr>
              <w:t>Kullanımı</w:t>
            </w:r>
            <w:proofErr w:type="spellEnd"/>
          </w:p>
        </w:tc>
        <w:tc>
          <w:tcPr>
            <w:tcW w:w="7527" w:type="dxa"/>
            <w:tcBorders>
              <w:top w:val="single" w:sz="4" w:space="0" w:color="000000"/>
              <w:left w:val="nil"/>
              <w:bottom w:val="single" w:sz="4" w:space="0" w:color="000000"/>
              <w:right w:val="single" w:sz="4" w:space="0" w:color="000000"/>
            </w:tcBorders>
            <w:hideMark/>
          </w:tcPr>
          <w:p w14:paraId="1407072F" w14:textId="77777777" w:rsidR="00050566" w:rsidRDefault="00050566">
            <w:pPr>
              <w:pStyle w:val="TableParagraph"/>
              <w:spacing w:before="11" w:line="243" w:lineRule="exact"/>
              <w:ind w:left="265"/>
              <w:rPr>
                <w:sz w:val="24"/>
                <w:szCs w:val="24"/>
              </w:rPr>
            </w:pPr>
            <w:r>
              <w:rPr>
                <w:sz w:val="24"/>
                <w:szCs w:val="24"/>
              </w:rPr>
              <w:t>0,5-2,5</w:t>
            </w:r>
            <w:r>
              <w:rPr>
                <w:spacing w:val="19"/>
                <w:sz w:val="24"/>
                <w:szCs w:val="24"/>
              </w:rPr>
              <w:t xml:space="preserve"> </w:t>
            </w:r>
            <w:r>
              <w:rPr>
                <w:sz w:val="24"/>
                <w:szCs w:val="24"/>
              </w:rPr>
              <w:t>mm</w:t>
            </w:r>
            <w:r>
              <w:rPr>
                <w:spacing w:val="28"/>
                <w:sz w:val="24"/>
                <w:szCs w:val="24"/>
              </w:rPr>
              <w:t xml:space="preserve"> </w:t>
            </w:r>
            <w:proofErr w:type="spellStart"/>
            <w:r>
              <w:rPr>
                <w:sz w:val="24"/>
                <w:szCs w:val="24"/>
              </w:rPr>
              <w:t>çapında</w:t>
            </w:r>
            <w:proofErr w:type="spellEnd"/>
            <w:r>
              <w:rPr>
                <w:spacing w:val="28"/>
                <w:sz w:val="24"/>
                <w:szCs w:val="24"/>
              </w:rPr>
              <w:t xml:space="preserve"> </w:t>
            </w:r>
            <w:proofErr w:type="spellStart"/>
            <w:r>
              <w:rPr>
                <w:sz w:val="24"/>
                <w:szCs w:val="24"/>
              </w:rPr>
              <w:t>olacaktır</w:t>
            </w:r>
            <w:proofErr w:type="spellEnd"/>
            <w:r>
              <w:rPr>
                <w:sz w:val="24"/>
                <w:szCs w:val="24"/>
              </w:rPr>
              <w:t>.</w:t>
            </w:r>
          </w:p>
        </w:tc>
      </w:tr>
      <w:tr w:rsidR="00050566" w14:paraId="27E8CDF0" w14:textId="77777777" w:rsidTr="00050566">
        <w:trPr>
          <w:trHeight w:val="278"/>
        </w:trPr>
        <w:tc>
          <w:tcPr>
            <w:tcW w:w="2822" w:type="dxa"/>
            <w:tcBorders>
              <w:top w:val="single" w:sz="4" w:space="0" w:color="000000"/>
              <w:left w:val="single" w:sz="4" w:space="0" w:color="000000"/>
              <w:bottom w:val="single" w:sz="4" w:space="0" w:color="000000"/>
              <w:right w:val="nil"/>
            </w:tcBorders>
            <w:hideMark/>
          </w:tcPr>
          <w:p w14:paraId="0103A57A" w14:textId="77777777" w:rsidR="00050566" w:rsidRDefault="00050566">
            <w:pPr>
              <w:pStyle w:val="TableParagraph"/>
              <w:spacing w:before="16" w:line="243" w:lineRule="exact"/>
              <w:ind w:left="104"/>
              <w:rPr>
                <w:sz w:val="24"/>
                <w:szCs w:val="24"/>
              </w:rPr>
            </w:pPr>
            <w:proofErr w:type="spellStart"/>
            <w:r>
              <w:rPr>
                <w:sz w:val="24"/>
                <w:szCs w:val="24"/>
              </w:rPr>
              <w:t>Uygulama</w:t>
            </w:r>
            <w:proofErr w:type="spellEnd"/>
          </w:p>
        </w:tc>
        <w:tc>
          <w:tcPr>
            <w:tcW w:w="7527" w:type="dxa"/>
            <w:tcBorders>
              <w:top w:val="single" w:sz="4" w:space="0" w:color="000000"/>
              <w:left w:val="nil"/>
              <w:bottom w:val="single" w:sz="4" w:space="0" w:color="000000"/>
              <w:right w:val="single" w:sz="4" w:space="0" w:color="000000"/>
            </w:tcBorders>
            <w:hideMark/>
          </w:tcPr>
          <w:p w14:paraId="03EFF724" w14:textId="77777777" w:rsidR="00050566" w:rsidRDefault="00050566">
            <w:pPr>
              <w:pStyle w:val="TableParagraph"/>
              <w:spacing w:before="16" w:line="243" w:lineRule="exact"/>
              <w:ind w:left="274"/>
              <w:rPr>
                <w:sz w:val="24"/>
                <w:szCs w:val="24"/>
              </w:rPr>
            </w:pPr>
            <w:r>
              <w:rPr>
                <w:spacing w:val="-1"/>
                <w:w w:val="105"/>
                <w:sz w:val="24"/>
                <w:szCs w:val="24"/>
              </w:rPr>
              <w:t>Kum</w:t>
            </w:r>
            <w:r>
              <w:rPr>
                <w:spacing w:val="-4"/>
                <w:w w:val="105"/>
                <w:sz w:val="24"/>
                <w:szCs w:val="24"/>
              </w:rPr>
              <w:t xml:space="preserve"> </w:t>
            </w:r>
            <w:proofErr w:type="spellStart"/>
            <w:r>
              <w:rPr>
                <w:spacing w:val="-1"/>
                <w:w w:val="105"/>
                <w:sz w:val="24"/>
                <w:szCs w:val="24"/>
              </w:rPr>
              <w:t>ve</w:t>
            </w:r>
            <w:proofErr w:type="spellEnd"/>
            <w:r>
              <w:rPr>
                <w:spacing w:val="-14"/>
                <w:w w:val="105"/>
                <w:sz w:val="24"/>
                <w:szCs w:val="24"/>
              </w:rPr>
              <w:t xml:space="preserve"> </w:t>
            </w:r>
            <w:proofErr w:type="spellStart"/>
            <w:r>
              <w:rPr>
                <w:spacing w:val="-1"/>
                <w:w w:val="105"/>
                <w:sz w:val="24"/>
                <w:szCs w:val="24"/>
              </w:rPr>
              <w:t>granül</w:t>
            </w:r>
            <w:proofErr w:type="spellEnd"/>
            <w:r>
              <w:rPr>
                <w:spacing w:val="-3"/>
                <w:w w:val="105"/>
                <w:sz w:val="24"/>
                <w:szCs w:val="24"/>
              </w:rPr>
              <w:t xml:space="preserve"> </w:t>
            </w:r>
            <w:proofErr w:type="spellStart"/>
            <w:r>
              <w:rPr>
                <w:spacing w:val="-1"/>
                <w:w w:val="105"/>
                <w:sz w:val="24"/>
                <w:szCs w:val="24"/>
              </w:rPr>
              <w:t>serme</w:t>
            </w:r>
            <w:proofErr w:type="spellEnd"/>
            <w:r>
              <w:rPr>
                <w:spacing w:val="-7"/>
                <w:w w:val="105"/>
                <w:sz w:val="24"/>
                <w:szCs w:val="24"/>
              </w:rPr>
              <w:t xml:space="preserve"> </w:t>
            </w:r>
            <w:proofErr w:type="spellStart"/>
            <w:r>
              <w:rPr>
                <w:spacing w:val="-1"/>
                <w:w w:val="105"/>
                <w:sz w:val="24"/>
                <w:szCs w:val="24"/>
              </w:rPr>
              <w:t>makinesi</w:t>
            </w:r>
            <w:proofErr w:type="spellEnd"/>
            <w:r>
              <w:rPr>
                <w:spacing w:val="1"/>
                <w:w w:val="105"/>
                <w:sz w:val="24"/>
                <w:szCs w:val="24"/>
              </w:rPr>
              <w:t xml:space="preserve"> </w:t>
            </w:r>
            <w:proofErr w:type="spellStart"/>
            <w:r>
              <w:rPr>
                <w:w w:val="105"/>
                <w:sz w:val="24"/>
                <w:szCs w:val="24"/>
              </w:rPr>
              <w:t>ile</w:t>
            </w:r>
            <w:proofErr w:type="spellEnd"/>
            <w:r>
              <w:rPr>
                <w:spacing w:val="-12"/>
                <w:w w:val="105"/>
                <w:sz w:val="24"/>
                <w:szCs w:val="24"/>
              </w:rPr>
              <w:t xml:space="preserve"> </w:t>
            </w:r>
            <w:proofErr w:type="spellStart"/>
            <w:r>
              <w:rPr>
                <w:w w:val="105"/>
                <w:sz w:val="24"/>
                <w:szCs w:val="24"/>
              </w:rPr>
              <w:t>serilecektir</w:t>
            </w:r>
            <w:proofErr w:type="spellEnd"/>
            <w:r>
              <w:rPr>
                <w:w w:val="105"/>
                <w:sz w:val="24"/>
                <w:szCs w:val="24"/>
              </w:rPr>
              <w:t>.</w:t>
            </w:r>
          </w:p>
        </w:tc>
      </w:tr>
      <w:tr w:rsidR="00050566" w14:paraId="2A025BCA" w14:textId="77777777" w:rsidTr="00050566">
        <w:trPr>
          <w:trHeight w:val="826"/>
        </w:trPr>
        <w:tc>
          <w:tcPr>
            <w:tcW w:w="2822" w:type="dxa"/>
            <w:tcBorders>
              <w:top w:val="single" w:sz="4" w:space="0" w:color="000000"/>
              <w:left w:val="single" w:sz="4" w:space="0" w:color="000000"/>
              <w:bottom w:val="single" w:sz="4" w:space="0" w:color="000000"/>
              <w:right w:val="nil"/>
            </w:tcBorders>
            <w:hideMark/>
          </w:tcPr>
          <w:p w14:paraId="29313575" w14:textId="77777777" w:rsidR="00050566" w:rsidRDefault="00050566">
            <w:pPr>
              <w:pStyle w:val="TableParagraph"/>
              <w:spacing w:before="16" w:line="247" w:lineRule="auto"/>
              <w:ind w:left="101" w:right="259" w:hanging="3"/>
              <w:rPr>
                <w:sz w:val="24"/>
                <w:szCs w:val="24"/>
              </w:rPr>
            </w:pPr>
            <w:r>
              <w:rPr>
                <w:sz w:val="24"/>
                <w:szCs w:val="24"/>
              </w:rPr>
              <w:t>Shock-pad</w:t>
            </w:r>
            <w:r>
              <w:rPr>
                <w:spacing w:val="41"/>
                <w:sz w:val="24"/>
                <w:szCs w:val="24"/>
              </w:rPr>
              <w:t xml:space="preserve"> </w:t>
            </w:r>
            <w:r>
              <w:rPr>
                <w:sz w:val="24"/>
                <w:szCs w:val="24"/>
              </w:rPr>
              <w:t>(YASTIK)</w:t>
            </w:r>
            <w:r>
              <w:rPr>
                <w:spacing w:val="21"/>
                <w:sz w:val="24"/>
                <w:szCs w:val="24"/>
              </w:rPr>
              <w:t xml:space="preserve"> </w:t>
            </w:r>
            <w:proofErr w:type="spellStart"/>
            <w:r>
              <w:rPr>
                <w:sz w:val="24"/>
                <w:szCs w:val="24"/>
              </w:rPr>
              <w:t>Kullanımı</w:t>
            </w:r>
            <w:proofErr w:type="spellEnd"/>
          </w:p>
        </w:tc>
        <w:tc>
          <w:tcPr>
            <w:tcW w:w="7527" w:type="dxa"/>
            <w:tcBorders>
              <w:top w:val="single" w:sz="4" w:space="0" w:color="000000"/>
              <w:left w:val="nil"/>
              <w:bottom w:val="single" w:sz="4" w:space="0" w:color="000000"/>
              <w:right w:val="single" w:sz="4" w:space="0" w:color="000000"/>
            </w:tcBorders>
            <w:hideMark/>
          </w:tcPr>
          <w:p w14:paraId="5FDC85B5" w14:textId="77777777" w:rsidR="00050566" w:rsidRDefault="00050566">
            <w:pPr>
              <w:pStyle w:val="TableParagraph"/>
              <w:spacing w:line="270" w:lineRule="atLeast"/>
              <w:ind w:left="270" w:right="113" w:firstLine="10"/>
              <w:rPr>
                <w:sz w:val="24"/>
                <w:szCs w:val="24"/>
              </w:rPr>
            </w:pPr>
            <w:proofErr w:type="spellStart"/>
            <w:r>
              <w:rPr>
                <w:w w:val="105"/>
                <w:sz w:val="24"/>
                <w:szCs w:val="24"/>
              </w:rPr>
              <w:t>Yastık</w:t>
            </w:r>
            <w:proofErr w:type="spellEnd"/>
            <w:r>
              <w:rPr>
                <w:w w:val="105"/>
                <w:sz w:val="24"/>
                <w:szCs w:val="24"/>
              </w:rPr>
              <w:t xml:space="preserve"> </w:t>
            </w:r>
            <w:proofErr w:type="spellStart"/>
            <w:r>
              <w:rPr>
                <w:w w:val="105"/>
                <w:sz w:val="24"/>
                <w:szCs w:val="24"/>
              </w:rPr>
              <w:t>kullanılacaksa</w:t>
            </w:r>
            <w:proofErr w:type="spellEnd"/>
            <w:r>
              <w:rPr>
                <w:w w:val="105"/>
                <w:sz w:val="24"/>
                <w:szCs w:val="24"/>
              </w:rPr>
              <w:t xml:space="preserve">, </w:t>
            </w:r>
            <w:proofErr w:type="spellStart"/>
            <w:r>
              <w:rPr>
                <w:w w:val="105"/>
                <w:sz w:val="24"/>
                <w:szCs w:val="24"/>
              </w:rPr>
              <w:t>FiFA'nın</w:t>
            </w:r>
            <w:proofErr w:type="spellEnd"/>
            <w:r>
              <w:rPr>
                <w:w w:val="105"/>
                <w:sz w:val="24"/>
                <w:szCs w:val="24"/>
              </w:rPr>
              <w:t xml:space="preserve"> </w:t>
            </w:r>
            <w:proofErr w:type="spellStart"/>
            <w:r>
              <w:rPr>
                <w:w w:val="105"/>
                <w:sz w:val="24"/>
                <w:szCs w:val="24"/>
              </w:rPr>
              <w:t>akredite</w:t>
            </w:r>
            <w:proofErr w:type="spellEnd"/>
            <w:r>
              <w:rPr>
                <w:w w:val="105"/>
                <w:sz w:val="24"/>
                <w:szCs w:val="24"/>
              </w:rPr>
              <w:t xml:space="preserve"> </w:t>
            </w:r>
            <w:proofErr w:type="spellStart"/>
            <w:r>
              <w:rPr>
                <w:w w:val="105"/>
                <w:sz w:val="24"/>
                <w:szCs w:val="24"/>
              </w:rPr>
              <w:t>ettiği</w:t>
            </w:r>
            <w:proofErr w:type="spellEnd"/>
            <w:r>
              <w:rPr>
                <w:w w:val="105"/>
                <w:sz w:val="24"/>
                <w:szCs w:val="24"/>
              </w:rPr>
              <w:t xml:space="preserve"> </w:t>
            </w:r>
            <w:proofErr w:type="spellStart"/>
            <w:r>
              <w:rPr>
                <w:w w:val="105"/>
                <w:sz w:val="24"/>
                <w:szCs w:val="24"/>
              </w:rPr>
              <w:t>laboratuvar</w:t>
            </w:r>
            <w:proofErr w:type="spellEnd"/>
            <w:r>
              <w:rPr>
                <w:spacing w:val="1"/>
                <w:w w:val="105"/>
                <w:sz w:val="24"/>
                <w:szCs w:val="24"/>
              </w:rPr>
              <w:t xml:space="preserve"> </w:t>
            </w:r>
            <w:proofErr w:type="spellStart"/>
            <w:r>
              <w:rPr>
                <w:spacing w:val="-1"/>
                <w:w w:val="105"/>
                <w:sz w:val="24"/>
                <w:szCs w:val="24"/>
              </w:rPr>
              <w:t>tarafından</w:t>
            </w:r>
            <w:proofErr w:type="spellEnd"/>
            <w:r>
              <w:rPr>
                <w:spacing w:val="7"/>
                <w:w w:val="105"/>
                <w:sz w:val="24"/>
                <w:szCs w:val="24"/>
              </w:rPr>
              <w:t xml:space="preserve"> </w:t>
            </w:r>
            <w:proofErr w:type="spellStart"/>
            <w:r>
              <w:rPr>
                <w:spacing w:val="-1"/>
                <w:w w:val="105"/>
                <w:sz w:val="24"/>
                <w:szCs w:val="24"/>
              </w:rPr>
              <w:t>yapılan</w:t>
            </w:r>
            <w:proofErr w:type="spellEnd"/>
            <w:r>
              <w:rPr>
                <w:spacing w:val="-6"/>
                <w:w w:val="105"/>
                <w:sz w:val="24"/>
                <w:szCs w:val="24"/>
              </w:rPr>
              <w:t xml:space="preserve"> </w:t>
            </w:r>
            <w:r>
              <w:rPr>
                <w:spacing w:val="-1"/>
                <w:w w:val="105"/>
                <w:sz w:val="24"/>
                <w:szCs w:val="24"/>
              </w:rPr>
              <w:t>test</w:t>
            </w:r>
            <w:r>
              <w:rPr>
                <w:spacing w:val="-14"/>
                <w:w w:val="105"/>
                <w:sz w:val="24"/>
                <w:szCs w:val="24"/>
              </w:rPr>
              <w:t xml:space="preserve"> </w:t>
            </w:r>
            <w:proofErr w:type="spellStart"/>
            <w:r>
              <w:rPr>
                <w:spacing w:val="-1"/>
                <w:w w:val="105"/>
                <w:sz w:val="24"/>
                <w:szCs w:val="24"/>
              </w:rPr>
              <w:t>sonucunda</w:t>
            </w:r>
            <w:proofErr w:type="spellEnd"/>
            <w:r>
              <w:rPr>
                <w:spacing w:val="-1"/>
                <w:w w:val="105"/>
                <w:sz w:val="24"/>
                <w:szCs w:val="24"/>
              </w:rPr>
              <w:t xml:space="preserve"> </w:t>
            </w:r>
            <w:proofErr w:type="spellStart"/>
            <w:r>
              <w:rPr>
                <w:w w:val="105"/>
                <w:sz w:val="24"/>
                <w:szCs w:val="24"/>
              </w:rPr>
              <w:t>bulunan</w:t>
            </w:r>
            <w:proofErr w:type="spellEnd"/>
            <w:r>
              <w:rPr>
                <w:spacing w:val="-8"/>
                <w:w w:val="105"/>
                <w:sz w:val="24"/>
                <w:szCs w:val="24"/>
              </w:rPr>
              <w:t xml:space="preserve"> </w:t>
            </w:r>
            <w:proofErr w:type="spellStart"/>
            <w:r>
              <w:rPr>
                <w:w w:val="105"/>
                <w:sz w:val="24"/>
                <w:szCs w:val="24"/>
              </w:rPr>
              <w:t>aynı</w:t>
            </w:r>
            <w:proofErr w:type="spellEnd"/>
            <w:r>
              <w:rPr>
                <w:spacing w:val="-2"/>
                <w:w w:val="105"/>
                <w:sz w:val="24"/>
                <w:szCs w:val="24"/>
              </w:rPr>
              <w:t xml:space="preserve"> </w:t>
            </w:r>
            <w:proofErr w:type="spellStart"/>
            <w:r>
              <w:rPr>
                <w:w w:val="105"/>
                <w:sz w:val="24"/>
                <w:szCs w:val="24"/>
              </w:rPr>
              <w:t>özelliklere</w:t>
            </w:r>
            <w:proofErr w:type="spellEnd"/>
            <w:r>
              <w:rPr>
                <w:spacing w:val="-10"/>
                <w:w w:val="105"/>
                <w:sz w:val="24"/>
                <w:szCs w:val="24"/>
              </w:rPr>
              <w:t xml:space="preserve"> </w:t>
            </w:r>
            <w:proofErr w:type="spellStart"/>
            <w:proofErr w:type="gramStart"/>
            <w:r>
              <w:rPr>
                <w:w w:val="105"/>
                <w:sz w:val="24"/>
                <w:szCs w:val="24"/>
              </w:rPr>
              <w:t>sahip</w:t>
            </w:r>
            <w:proofErr w:type="spellEnd"/>
            <w:r>
              <w:rPr>
                <w:w w:val="105"/>
                <w:sz w:val="24"/>
                <w:szCs w:val="24"/>
              </w:rPr>
              <w:t xml:space="preserve">, </w:t>
            </w:r>
            <w:r>
              <w:rPr>
                <w:spacing w:val="-58"/>
                <w:w w:val="105"/>
                <w:sz w:val="24"/>
                <w:szCs w:val="24"/>
              </w:rPr>
              <w:t xml:space="preserve">  </w:t>
            </w:r>
            <w:proofErr w:type="gramEnd"/>
            <w:r>
              <w:rPr>
                <w:spacing w:val="-58"/>
                <w:w w:val="105"/>
                <w:sz w:val="24"/>
                <w:szCs w:val="24"/>
              </w:rPr>
              <w:t xml:space="preserve">  </w:t>
            </w:r>
            <w:proofErr w:type="spellStart"/>
            <w:r>
              <w:rPr>
                <w:w w:val="105"/>
                <w:sz w:val="24"/>
                <w:szCs w:val="24"/>
              </w:rPr>
              <w:t>aynı</w:t>
            </w:r>
            <w:proofErr w:type="spellEnd"/>
            <w:r>
              <w:rPr>
                <w:spacing w:val="13"/>
                <w:w w:val="105"/>
                <w:sz w:val="24"/>
                <w:szCs w:val="24"/>
              </w:rPr>
              <w:t xml:space="preserve"> </w:t>
            </w:r>
            <w:proofErr w:type="spellStart"/>
            <w:r>
              <w:rPr>
                <w:w w:val="105"/>
                <w:sz w:val="24"/>
                <w:szCs w:val="24"/>
              </w:rPr>
              <w:t>ağırlık</w:t>
            </w:r>
            <w:proofErr w:type="spellEnd"/>
            <w:r>
              <w:rPr>
                <w:spacing w:val="10"/>
                <w:w w:val="105"/>
                <w:sz w:val="24"/>
                <w:szCs w:val="24"/>
              </w:rPr>
              <w:t xml:space="preserve"> </w:t>
            </w:r>
            <w:proofErr w:type="spellStart"/>
            <w:r>
              <w:rPr>
                <w:w w:val="105"/>
                <w:sz w:val="24"/>
                <w:szCs w:val="24"/>
              </w:rPr>
              <w:t>ve</w:t>
            </w:r>
            <w:proofErr w:type="spellEnd"/>
            <w:r>
              <w:rPr>
                <w:w w:val="105"/>
                <w:sz w:val="24"/>
                <w:szCs w:val="24"/>
              </w:rPr>
              <w:t xml:space="preserve"> </w:t>
            </w:r>
            <w:proofErr w:type="spellStart"/>
            <w:r>
              <w:rPr>
                <w:w w:val="105"/>
                <w:sz w:val="24"/>
                <w:szCs w:val="24"/>
              </w:rPr>
              <w:t>kalınlıkta</w:t>
            </w:r>
            <w:proofErr w:type="spellEnd"/>
            <w:r>
              <w:rPr>
                <w:w w:val="105"/>
                <w:sz w:val="24"/>
                <w:szCs w:val="24"/>
              </w:rPr>
              <w:t>.</w:t>
            </w:r>
          </w:p>
        </w:tc>
      </w:tr>
    </w:tbl>
    <w:p w14:paraId="5F1AC499" w14:textId="5B4BCE9D" w:rsidR="00FB4511" w:rsidRPr="009C1213" w:rsidRDefault="00050566" w:rsidP="00FB4511">
      <w:pPr>
        <w:pStyle w:val="ListeParagraf"/>
        <w:numPr>
          <w:ilvl w:val="0"/>
          <w:numId w:val="3"/>
        </w:numPr>
        <w:ind w:left="142" w:right="-1" w:hanging="426"/>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Futbol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sahası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aplikasyon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planında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belirtilen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tüm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alandaki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yukarıda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teknik</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lastRenderedPageBreak/>
        <w:t>özellikleri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belirtilen</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pacing w:val="1"/>
          <w:sz w:val="24"/>
          <w:szCs w:val="24"/>
          <w:lang w:val="en-US" w:eastAsia="en-US"/>
        </w:rPr>
        <w:t>ş</w:t>
      </w:r>
      <w:r>
        <w:rPr>
          <w:rFonts w:ascii="Times New Roman" w:hAnsi="Times New Roman" w:cs="Times New Roman"/>
          <w:sz w:val="24"/>
          <w:szCs w:val="24"/>
          <w:lang w:val="en-US" w:eastAsia="en-US"/>
        </w:rPr>
        <w:t>artlara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sahip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olacaktır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Futbol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sahası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yeşil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renkte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imal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edilecek</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olup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oyun</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çizgileri</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halının</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teknik</w:t>
      </w:r>
      <w:proofErr w:type="spellEnd"/>
      <w:r>
        <w:rPr>
          <w:rFonts w:ascii="Times New Roman" w:hAnsi="Times New Roman" w:cs="Times New Roman"/>
          <w:spacing w:val="57"/>
          <w:sz w:val="24"/>
          <w:szCs w:val="24"/>
          <w:lang w:val="en-US" w:eastAsia="en-US"/>
        </w:rPr>
        <w:t xml:space="preserve"> </w:t>
      </w:r>
      <w:proofErr w:type="spellStart"/>
      <w:r>
        <w:rPr>
          <w:rFonts w:ascii="Times New Roman" w:hAnsi="Times New Roman" w:cs="Times New Roman"/>
          <w:sz w:val="24"/>
          <w:szCs w:val="24"/>
          <w:lang w:val="en-US" w:eastAsia="en-US"/>
        </w:rPr>
        <w:t>özellikleri</w:t>
      </w:r>
      <w:proofErr w:type="spellEnd"/>
      <w:r>
        <w:rPr>
          <w:rFonts w:ascii="Times New Roman" w:hAnsi="Times New Roman" w:cs="Times New Roman"/>
          <w:spacing w:val="58"/>
          <w:sz w:val="24"/>
          <w:szCs w:val="24"/>
          <w:lang w:val="en-US" w:eastAsia="en-US"/>
        </w:rPr>
        <w:t xml:space="preserve"> </w:t>
      </w:r>
      <w:proofErr w:type="spellStart"/>
      <w:r>
        <w:rPr>
          <w:rFonts w:ascii="Times New Roman" w:hAnsi="Times New Roman" w:cs="Times New Roman"/>
          <w:sz w:val="24"/>
          <w:szCs w:val="24"/>
          <w:lang w:val="en-US" w:eastAsia="en-US"/>
        </w:rPr>
        <w:t>ile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aynı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özellikte</w:t>
      </w:r>
      <w:proofErr w:type="spellEnd"/>
      <w:r>
        <w:rPr>
          <w:rFonts w:ascii="Times New Roman" w:hAnsi="Times New Roman" w:cs="Times New Roman"/>
          <w:sz w:val="24"/>
          <w:szCs w:val="24"/>
          <w:lang w:val="en-US" w:eastAsia="en-US"/>
        </w:rPr>
        <w:t xml:space="preserve"> </w:t>
      </w:r>
      <w:proofErr w:type="spellStart"/>
      <w:proofErr w:type="gramStart"/>
      <w:r>
        <w:rPr>
          <w:rFonts w:ascii="Times New Roman" w:hAnsi="Times New Roman" w:cs="Times New Roman"/>
          <w:sz w:val="24"/>
          <w:szCs w:val="24"/>
          <w:lang w:val="en-US" w:eastAsia="en-US"/>
        </w:rPr>
        <w:t>dokunarak</w:t>
      </w:r>
      <w:proofErr w:type="spellEnd"/>
      <w:r>
        <w:rPr>
          <w:rFonts w:ascii="Times New Roman" w:hAnsi="Times New Roman" w:cs="Times New Roman"/>
          <w:sz w:val="24"/>
          <w:szCs w:val="24"/>
          <w:lang w:val="en-US" w:eastAsia="en-US"/>
        </w:rPr>
        <w:t xml:space="preserve"> ,</w:t>
      </w:r>
      <w:proofErr w:type="gramEnd"/>
      <w:r>
        <w:rPr>
          <w:rFonts w:ascii="Times New Roman" w:hAnsi="Times New Roman" w:cs="Times New Roman"/>
          <w:spacing w:val="57"/>
          <w:sz w:val="24"/>
          <w:szCs w:val="24"/>
          <w:lang w:val="en-US" w:eastAsia="en-US"/>
        </w:rPr>
        <w:t xml:space="preserve"> </w:t>
      </w:r>
      <w:r>
        <w:rPr>
          <w:rFonts w:ascii="Times New Roman" w:hAnsi="Times New Roman" w:cs="Times New Roman"/>
          <w:sz w:val="24"/>
          <w:szCs w:val="24"/>
          <w:lang w:val="en-US" w:eastAsia="en-US"/>
        </w:rPr>
        <w:t>10 cm</w:t>
      </w:r>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geni</w:t>
      </w:r>
      <w:r>
        <w:rPr>
          <w:rFonts w:ascii="Times New Roman" w:hAnsi="Times New Roman" w:cs="Times New Roman"/>
          <w:spacing w:val="4"/>
          <w:sz w:val="24"/>
          <w:szCs w:val="24"/>
          <w:lang w:val="en-US" w:eastAsia="en-US"/>
        </w:rPr>
        <w:t>ş</w:t>
      </w:r>
      <w:r>
        <w:rPr>
          <w:rFonts w:ascii="Times New Roman" w:hAnsi="Times New Roman" w:cs="Times New Roman"/>
          <w:sz w:val="24"/>
          <w:szCs w:val="24"/>
          <w:lang w:val="en-US" w:eastAsia="en-US"/>
        </w:rPr>
        <w:t>liğinde</w:t>
      </w:r>
      <w:proofErr w:type="spellEnd"/>
      <w:r>
        <w:rPr>
          <w:rFonts w:ascii="Times New Roman" w:hAnsi="Times New Roman" w:cs="Times New Roman"/>
          <w:spacing w:val="27"/>
          <w:sz w:val="24"/>
          <w:szCs w:val="24"/>
          <w:lang w:val="en-US" w:eastAsia="en-US"/>
        </w:rPr>
        <w:t xml:space="preserve"> </w:t>
      </w:r>
      <w:proofErr w:type="spellStart"/>
      <w:r>
        <w:rPr>
          <w:rFonts w:ascii="Times New Roman" w:hAnsi="Times New Roman" w:cs="Times New Roman"/>
          <w:sz w:val="24"/>
          <w:szCs w:val="24"/>
          <w:lang w:val="en-US" w:eastAsia="en-US"/>
        </w:rPr>
        <w:t>kurallara</w:t>
      </w:r>
      <w:proofErr w:type="spellEnd"/>
      <w:r>
        <w:rPr>
          <w:rFonts w:ascii="Times New Roman" w:hAnsi="Times New Roman" w:cs="Times New Roman"/>
          <w:spacing w:val="13"/>
          <w:sz w:val="24"/>
          <w:szCs w:val="24"/>
          <w:lang w:val="en-US" w:eastAsia="en-US"/>
        </w:rPr>
        <w:t xml:space="preserve"> </w:t>
      </w:r>
      <w:proofErr w:type="spellStart"/>
      <w:r>
        <w:rPr>
          <w:rFonts w:ascii="Times New Roman" w:hAnsi="Times New Roman" w:cs="Times New Roman"/>
          <w:sz w:val="24"/>
          <w:szCs w:val="24"/>
          <w:lang w:val="en-US" w:eastAsia="en-US"/>
        </w:rPr>
        <w:t>uygun</w:t>
      </w:r>
      <w:proofErr w:type="spellEnd"/>
      <w:r>
        <w:rPr>
          <w:rFonts w:ascii="Times New Roman" w:hAnsi="Times New Roman" w:cs="Times New Roman"/>
          <w:spacing w:val="6"/>
          <w:sz w:val="24"/>
          <w:szCs w:val="24"/>
          <w:lang w:val="en-US" w:eastAsia="en-US"/>
        </w:rPr>
        <w:t xml:space="preserve"> </w:t>
      </w:r>
      <w:proofErr w:type="spellStart"/>
      <w:r>
        <w:rPr>
          <w:rFonts w:ascii="Times New Roman" w:hAnsi="Times New Roman" w:cs="Times New Roman"/>
          <w:sz w:val="24"/>
          <w:szCs w:val="24"/>
          <w:lang w:val="en-US" w:eastAsia="en-US"/>
        </w:rPr>
        <w:t>olarak</w:t>
      </w:r>
      <w:proofErr w:type="spellEnd"/>
      <w:r>
        <w:rPr>
          <w:rFonts w:ascii="Times New Roman" w:hAnsi="Times New Roman" w:cs="Times New Roman"/>
          <w:spacing w:val="22"/>
          <w:sz w:val="24"/>
          <w:szCs w:val="24"/>
          <w:lang w:val="en-US" w:eastAsia="en-US"/>
        </w:rPr>
        <w:t xml:space="preserve"> </w:t>
      </w:r>
      <w:proofErr w:type="spellStart"/>
      <w:r>
        <w:rPr>
          <w:rFonts w:ascii="Times New Roman" w:hAnsi="Times New Roman" w:cs="Times New Roman"/>
          <w:sz w:val="24"/>
          <w:szCs w:val="24"/>
          <w:lang w:val="en-US" w:eastAsia="en-US"/>
        </w:rPr>
        <w:t>beyaz</w:t>
      </w:r>
      <w:proofErr w:type="spellEnd"/>
      <w:r>
        <w:rPr>
          <w:rFonts w:ascii="Times New Roman" w:hAnsi="Times New Roman" w:cs="Times New Roman"/>
          <w:spacing w:val="9"/>
          <w:sz w:val="24"/>
          <w:szCs w:val="24"/>
          <w:lang w:val="en-US" w:eastAsia="en-US"/>
        </w:rPr>
        <w:t xml:space="preserve"> </w:t>
      </w:r>
      <w:proofErr w:type="spellStart"/>
      <w:r>
        <w:rPr>
          <w:rFonts w:ascii="Times New Roman" w:hAnsi="Times New Roman" w:cs="Times New Roman"/>
          <w:sz w:val="24"/>
          <w:szCs w:val="24"/>
          <w:lang w:val="en-US" w:eastAsia="en-US"/>
        </w:rPr>
        <w:t>renkte</w:t>
      </w:r>
      <w:proofErr w:type="spellEnd"/>
      <w:r>
        <w:rPr>
          <w:rFonts w:ascii="Times New Roman" w:hAnsi="Times New Roman" w:cs="Times New Roman"/>
          <w:spacing w:val="5"/>
          <w:sz w:val="24"/>
          <w:szCs w:val="24"/>
          <w:lang w:val="en-US" w:eastAsia="en-US"/>
        </w:rPr>
        <w:t xml:space="preserve"> </w:t>
      </w:r>
      <w:proofErr w:type="spellStart"/>
      <w:r>
        <w:rPr>
          <w:rFonts w:ascii="Times New Roman" w:hAnsi="Times New Roman" w:cs="Times New Roman"/>
          <w:sz w:val="24"/>
          <w:szCs w:val="24"/>
          <w:lang w:val="en-US" w:eastAsia="en-US"/>
        </w:rPr>
        <w:t>imal</w:t>
      </w:r>
      <w:proofErr w:type="spellEnd"/>
      <w:r>
        <w:rPr>
          <w:rFonts w:ascii="Times New Roman" w:hAnsi="Times New Roman" w:cs="Times New Roman"/>
          <w:spacing w:val="15"/>
          <w:sz w:val="24"/>
          <w:szCs w:val="24"/>
          <w:lang w:val="en-US" w:eastAsia="en-US"/>
        </w:rPr>
        <w:t xml:space="preserve"> </w:t>
      </w:r>
      <w:proofErr w:type="spellStart"/>
      <w:r>
        <w:rPr>
          <w:rFonts w:ascii="Times New Roman" w:hAnsi="Times New Roman" w:cs="Times New Roman"/>
          <w:sz w:val="24"/>
          <w:szCs w:val="24"/>
          <w:lang w:val="en-US" w:eastAsia="en-US"/>
        </w:rPr>
        <w:t>edilecektir</w:t>
      </w:r>
      <w:proofErr w:type="spellEnd"/>
      <w:r>
        <w:rPr>
          <w:rFonts w:ascii="Times New Roman" w:hAnsi="Times New Roman" w:cs="Times New Roman"/>
          <w:sz w:val="24"/>
          <w:szCs w:val="24"/>
          <w:lang w:val="en-US" w:eastAsia="en-US"/>
        </w:rPr>
        <w:t>.</w:t>
      </w:r>
    </w:p>
    <w:p w14:paraId="4045B11E" w14:textId="4D7FCA93" w:rsidR="00FB4511" w:rsidRPr="009C1213" w:rsidRDefault="00050566" w:rsidP="00FB4511">
      <w:pPr>
        <w:pStyle w:val="ListeParagraf"/>
        <w:numPr>
          <w:ilvl w:val="0"/>
          <w:numId w:val="3"/>
        </w:numPr>
        <w:spacing w:line="252" w:lineRule="auto"/>
        <w:ind w:left="142" w:right="-1" w:hanging="426"/>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Çakılın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serilmesi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son </w:t>
      </w:r>
      <w:proofErr w:type="spellStart"/>
      <w:r>
        <w:rPr>
          <w:rFonts w:ascii="Times New Roman" w:hAnsi="Times New Roman" w:cs="Times New Roman"/>
          <w:sz w:val="24"/>
          <w:szCs w:val="24"/>
          <w:lang w:val="en-US" w:eastAsia="en-US"/>
        </w:rPr>
        <w:t>olarak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yapılacak</w:t>
      </w:r>
      <w:proofErr w:type="spellEnd"/>
      <w:r>
        <w:rPr>
          <w:rFonts w:ascii="Times New Roman" w:hAnsi="Times New Roman" w:cs="Times New Roman"/>
          <w:spacing w:val="57"/>
          <w:sz w:val="24"/>
          <w:szCs w:val="24"/>
          <w:lang w:val="en-US" w:eastAsia="en-US"/>
        </w:rPr>
        <w:t xml:space="preserve"> </w:t>
      </w:r>
      <w:proofErr w:type="spellStart"/>
      <w:r>
        <w:rPr>
          <w:rFonts w:ascii="Times New Roman" w:hAnsi="Times New Roman" w:cs="Times New Roman"/>
          <w:sz w:val="24"/>
          <w:szCs w:val="24"/>
          <w:lang w:val="en-US" w:eastAsia="en-US"/>
        </w:rPr>
        <w:t>kotlamalardan</w:t>
      </w:r>
      <w:proofErr w:type="spellEnd"/>
      <w:r>
        <w:rPr>
          <w:rFonts w:ascii="Times New Roman" w:hAnsi="Times New Roman" w:cs="Times New Roman"/>
          <w:spacing w:val="58"/>
          <w:sz w:val="24"/>
          <w:szCs w:val="24"/>
          <w:lang w:val="en-US" w:eastAsia="en-US"/>
        </w:rPr>
        <w:t xml:space="preserve"> </w:t>
      </w:r>
      <w:proofErr w:type="spellStart"/>
      <w:r>
        <w:rPr>
          <w:rFonts w:ascii="Times New Roman" w:hAnsi="Times New Roman" w:cs="Times New Roman"/>
          <w:sz w:val="24"/>
          <w:szCs w:val="24"/>
          <w:lang w:val="en-US" w:eastAsia="en-US"/>
        </w:rPr>
        <w:t>sonra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halının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altına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sentetikten</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imal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edilen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keçe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serilecektir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Yukarıdaki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tarife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uygun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olarak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hazırlanan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altyapı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üzerine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yukarıda</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teknik</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özellikleri</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verilen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w:t>
      </w:r>
      <w:proofErr w:type="spellEnd"/>
      <w:r>
        <w:rPr>
          <w:rFonts w:ascii="Times New Roman" w:hAnsi="Times New Roman" w:cs="Times New Roman"/>
          <w:spacing w:val="57"/>
          <w:sz w:val="24"/>
          <w:szCs w:val="24"/>
          <w:lang w:val="en-US" w:eastAsia="en-US"/>
        </w:rPr>
        <w:t xml:space="preserve"> </w:t>
      </w:r>
      <w:proofErr w:type="spellStart"/>
      <w:r>
        <w:rPr>
          <w:rFonts w:ascii="Times New Roman" w:hAnsi="Times New Roman" w:cs="Times New Roman"/>
          <w:sz w:val="24"/>
          <w:szCs w:val="24"/>
          <w:lang w:val="en-US" w:eastAsia="en-US"/>
        </w:rPr>
        <w:t>döşenecektir</w:t>
      </w:r>
      <w:proofErr w:type="spellEnd"/>
      <w:r>
        <w:rPr>
          <w:rFonts w:ascii="Times New Roman" w:hAnsi="Times New Roman" w:cs="Times New Roman"/>
          <w:sz w:val="24"/>
          <w:szCs w:val="24"/>
          <w:lang w:val="en-US" w:eastAsia="en-US"/>
        </w:rPr>
        <w:t>.</w:t>
      </w:r>
      <w:r>
        <w:rPr>
          <w:rFonts w:ascii="Times New Roman" w:hAnsi="Times New Roman" w:cs="Times New Roman"/>
          <w:spacing w:val="58"/>
          <w:sz w:val="24"/>
          <w:szCs w:val="24"/>
          <w:lang w:val="en-US" w:eastAsia="en-US"/>
        </w:rPr>
        <w:t xml:space="preserve"> </w:t>
      </w:r>
      <w:proofErr w:type="spellStart"/>
      <w:r>
        <w:rPr>
          <w:rFonts w:ascii="Times New Roman" w:hAnsi="Times New Roman" w:cs="Times New Roman"/>
          <w:sz w:val="24"/>
          <w:szCs w:val="24"/>
          <w:lang w:val="en-US" w:eastAsia="en-US"/>
        </w:rPr>
        <w:t>Halının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ek</w:t>
      </w:r>
      <w:proofErr w:type="spellEnd"/>
      <w:r>
        <w:rPr>
          <w:rFonts w:ascii="Times New Roman" w:hAnsi="Times New Roman" w:cs="Times New Roman"/>
          <w:spacing w:val="57"/>
          <w:sz w:val="24"/>
          <w:szCs w:val="24"/>
          <w:lang w:val="en-US" w:eastAsia="en-US"/>
        </w:rPr>
        <w:t xml:space="preserve"> </w:t>
      </w:r>
      <w:proofErr w:type="spellStart"/>
      <w:r>
        <w:rPr>
          <w:rFonts w:ascii="Times New Roman" w:hAnsi="Times New Roman" w:cs="Times New Roman"/>
          <w:sz w:val="24"/>
          <w:szCs w:val="24"/>
          <w:lang w:val="en-US" w:eastAsia="en-US"/>
        </w:rPr>
        <w:t>yerleri</w:t>
      </w:r>
      <w:proofErr w:type="spellEnd"/>
      <w:r>
        <w:rPr>
          <w:rFonts w:ascii="Times New Roman" w:hAnsi="Times New Roman" w:cs="Times New Roman"/>
          <w:spacing w:val="58"/>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çizgiler</w:t>
      </w:r>
      <w:proofErr w:type="spellEnd"/>
      <w:r>
        <w:rPr>
          <w:rFonts w:ascii="Times New Roman" w:hAnsi="Times New Roman" w:cs="Times New Roman"/>
          <w:sz w:val="24"/>
          <w:szCs w:val="24"/>
          <w:lang w:val="en-US" w:eastAsia="en-US"/>
        </w:rPr>
        <w:t>,</w:t>
      </w:r>
      <w:r>
        <w:rPr>
          <w:rFonts w:ascii="Times New Roman" w:hAnsi="Times New Roman" w:cs="Times New Roman"/>
          <w:spacing w:val="57"/>
          <w:sz w:val="24"/>
          <w:szCs w:val="24"/>
          <w:lang w:val="en-US" w:eastAsia="en-US"/>
        </w:rPr>
        <w:t xml:space="preserve"> </w:t>
      </w:r>
      <w:r>
        <w:rPr>
          <w:rFonts w:ascii="Times New Roman" w:hAnsi="Times New Roman" w:cs="Times New Roman"/>
          <w:sz w:val="24"/>
          <w:szCs w:val="24"/>
          <w:lang w:val="en-US" w:eastAsia="en-US"/>
        </w:rPr>
        <w:t>minimum</w:t>
      </w:r>
      <w:r>
        <w:rPr>
          <w:rFonts w:ascii="Times New Roman" w:hAnsi="Times New Roman" w:cs="Times New Roman"/>
          <w:spacing w:val="1"/>
          <w:sz w:val="24"/>
          <w:szCs w:val="24"/>
          <w:lang w:val="en-US" w:eastAsia="en-US"/>
        </w:rPr>
        <w:t xml:space="preserve"> </w:t>
      </w:r>
      <w:r>
        <w:rPr>
          <w:rFonts w:ascii="Times New Roman" w:hAnsi="Times New Roman" w:cs="Times New Roman"/>
          <w:sz w:val="24"/>
          <w:szCs w:val="24"/>
          <w:lang w:val="en-US" w:eastAsia="en-US"/>
        </w:rPr>
        <w:t>28</w:t>
      </w:r>
      <w:r>
        <w:rPr>
          <w:rFonts w:ascii="Times New Roman" w:hAnsi="Times New Roman" w:cs="Times New Roman"/>
          <w:spacing w:val="2"/>
          <w:sz w:val="24"/>
          <w:szCs w:val="24"/>
          <w:lang w:val="en-US" w:eastAsia="en-US"/>
        </w:rPr>
        <w:t xml:space="preserve"> </w:t>
      </w:r>
      <w:r>
        <w:rPr>
          <w:rFonts w:ascii="Times New Roman" w:hAnsi="Times New Roman" w:cs="Times New Roman"/>
          <w:sz w:val="24"/>
          <w:szCs w:val="24"/>
          <w:lang w:val="en-US" w:eastAsia="en-US"/>
        </w:rPr>
        <w:t>cm</w:t>
      </w:r>
      <w:r>
        <w:rPr>
          <w:rFonts w:ascii="Times New Roman" w:hAnsi="Times New Roman" w:cs="Times New Roman"/>
          <w:spacing w:val="13"/>
          <w:sz w:val="24"/>
          <w:szCs w:val="24"/>
          <w:lang w:val="en-US" w:eastAsia="en-US"/>
        </w:rPr>
        <w:t xml:space="preserve"> </w:t>
      </w:r>
      <w:proofErr w:type="spellStart"/>
      <w:r>
        <w:rPr>
          <w:rFonts w:ascii="Times New Roman" w:hAnsi="Times New Roman" w:cs="Times New Roman"/>
          <w:sz w:val="24"/>
          <w:szCs w:val="24"/>
          <w:lang w:val="en-US" w:eastAsia="en-US"/>
        </w:rPr>
        <w:t>geni</w:t>
      </w:r>
      <w:r>
        <w:rPr>
          <w:rFonts w:ascii="Times New Roman" w:hAnsi="Times New Roman" w:cs="Times New Roman"/>
          <w:spacing w:val="2"/>
          <w:sz w:val="24"/>
          <w:szCs w:val="24"/>
          <w:lang w:val="en-US" w:eastAsia="en-US"/>
        </w:rPr>
        <w:t>ş</w:t>
      </w:r>
      <w:r>
        <w:rPr>
          <w:rFonts w:ascii="Times New Roman" w:hAnsi="Times New Roman" w:cs="Times New Roman"/>
          <w:sz w:val="24"/>
          <w:szCs w:val="24"/>
          <w:lang w:val="en-US" w:eastAsia="en-US"/>
        </w:rPr>
        <w:t>liğinde</w:t>
      </w:r>
      <w:proofErr w:type="spellEnd"/>
      <w:r>
        <w:rPr>
          <w:rFonts w:ascii="Times New Roman" w:hAnsi="Times New Roman" w:cs="Times New Roman"/>
          <w:spacing w:val="17"/>
          <w:sz w:val="24"/>
          <w:szCs w:val="24"/>
          <w:lang w:val="en-US" w:eastAsia="en-US"/>
        </w:rPr>
        <w:t xml:space="preserve"> </w:t>
      </w:r>
      <w:proofErr w:type="spellStart"/>
      <w:r>
        <w:rPr>
          <w:rFonts w:ascii="Times New Roman" w:hAnsi="Times New Roman" w:cs="Times New Roman"/>
          <w:sz w:val="24"/>
          <w:szCs w:val="24"/>
          <w:lang w:val="en-US" w:eastAsia="en-US"/>
        </w:rPr>
        <w:t>helmetin</w:t>
      </w:r>
      <w:proofErr w:type="spellEnd"/>
      <w:r>
        <w:rPr>
          <w:rFonts w:ascii="Times New Roman" w:hAnsi="Times New Roman" w:cs="Times New Roman"/>
          <w:spacing w:val="13"/>
          <w:sz w:val="24"/>
          <w:szCs w:val="24"/>
          <w:lang w:val="en-US" w:eastAsia="en-US"/>
        </w:rPr>
        <w:t xml:space="preserve"> </w:t>
      </w:r>
      <w:proofErr w:type="spellStart"/>
      <w:r>
        <w:rPr>
          <w:rFonts w:ascii="Times New Roman" w:hAnsi="Times New Roman" w:cs="Times New Roman"/>
          <w:sz w:val="24"/>
          <w:szCs w:val="24"/>
          <w:lang w:val="en-US" w:eastAsia="en-US"/>
        </w:rPr>
        <w:t>bezi</w:t>
      </w:r>
      <w:proofErr w:type="spellEnd"/>
      <w:r>
        <w:rPr>
          <w:rFonts w:ascii="Times New Roman" w:hAnsi="Times New Roman" w:cs="Times New Roman"/>
          <w:spacing w:val="9"/>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çift</w:t>
      </w:r>
      <w:proofErr w:type="spellEnd"/>
      <w:r>
        <w:rPr>
          <w:rFonts w:ascii="Times New Roman" w:hAnsi="Times New Roman" w:cs="Times New Roman"/>
          <w:spacing w:val="10"/>
          <w:sz w:val="24"/>
          <w:szCs w:val="24"/>
          <w:lang w:val="en-US" w:eastAsia="en-US"/>
        </w:rPr>
        <w:t xml:space="preserve"> </w:t>
      </w:r>
      <w:proofErr w:type="spellStart"/>
      <w:r>
        <w:rPr>
          <w:rFonts w:ascii="Times New Roman" w:hAnsi="Times New Roman" w:cs="Times New Roman"/>
          <w:sz w:val="24"/>
          <w:szCs w:val="24"/>
          <w:lang w:val="en-US" w:eastAsia="en-US"/>
        </w:rPr>
        <w:t>bile</w:t>
      </w:r>
      <w:r>
        <w:rPr>
          <w:rFonts w:ascii="Times New Roman" w:hAnsi="Times New Roman" w:cs="Times New Roman"/>
          <w:spacing w:val="3"/>
          <w:sz w:val="24"/>
          <w:szCs w:val="24"/>
          <w:lang w:val="en-US" w:eastAsia="en-US"/>
        </w:rPr>
        <w:t>ş</w:t>
      </w:r>
      <w:r>
        <w:rPr>
          <w:rFonts w:ascii="Times New Roman" w:hAnsi="Times New Roman" w:cs="Times New Roman"/>
          <w:sz w:val="24"/>
          <w:szCs w:val="24"/>
          <w:lang w:val="en-US" w:eastAsia="en-US"/>
        </w:rPr>
        <w:t>enli</w:t>
      </w:r>
      <w:proofErr w:type="spellEnd"/>
      <w:r>
        <w:rPr>
          <w:rFonts w:ascii="Times New Roman" w:hAnsi="Times New Roman" w:cs="Times New Roman"/>
          <w:spacing w:val="18"/>
          <w:sz w:val="24"/>
          <w:szCs w:val="24"/>
          <w:lang w:val="en-US" w:eastAsia="en-US"/>
        </w:rPr>
        <w:t xml:space="preserve"> </w:t>
      </w:r>
      <w:proofErr w:type="spellStart"/>
      <w:r>
        <w:rPr>
          <w:rFonts w:ascii="Times New Roman" w:hAnsi="Times New Roman" w:cs="Times New Roman"/>
          <w:sz w:val="24"/>
          <w:szCs w:val="24"/>
          <w:lang w:val="en-US" w:eastAsia="en-US"/>
        </w:rPr>
        <w:t>politüretan</w:t>
      </w:r>
      <w:proofErr w:type="spellEnd"/>
      <w:r>
        <w:rPr>
          <w:rFonts w:ascii="Times New Roman" w:hAnsi="Times New Roman" w:cs="Times New Roman"/>
          <w:spacing w:val="11"/>
          <w:sz w:val="24"/>
          <w:szCs w:val="24"/>
          <w:lang w:val="en-US" w:eastAsia="en-US"/>
        </w:rPr>
        <w:t xml:space="preserve"> </w:t>
      </w:r>
      <w:proofErr w:type="spellStart"/>
      <w:r>
        <w:rPr>
          <w:rFonts w:ascii="Times New Roman" w:hAnsi="Times New Roman" w:cs="Times New Roman"/>
          <w:sz w:val="24"/>
          <w:szCs w:val="24"/>
          <w:lang w:val="en-US" w:eastAsia="en-US"/>
        </w:rPr>
        <w:t>esaslı</w:t>
      </w:r>
      <w:proofErr w:type="spellEnd"/>
      <w:r>
        <w:rPr>
          <w:rFonts w:ascii="Times New Roman" w:hAnsi="Times New Roman" w:cs="Times New Roman"/>
          <w:spacing w:val="24"/>
          <w:sz w:val="24"/>
          <w:szCs w:val="24"/>
          <w:lang w:val="en-US" w:eastAsia="en-US"/>
        </w:rPr>
        <w:t xml:space="preserve"> </w:t>
      </w:r>
      <w:proofErr w:type="spellStart"/>
      <w:r>
        <w:rPr>
          <w:rFonts w:ascii="Times New Roman" w:hAnsi="Times New Roman" w:cs="Times New Roman"/>
          <w:sz w:val="24"/>
          <w:szCs w:val="24"/>
          <w:lang w:val="en-US" w:eastAsia="en-US"/>
        </w:rPr>
        <w:t>yapı</w:t>
      </w:r>
      <w:r>
        <w:rPr>
          <w:rFonts w:ascii="Times New Roman" w:hAnsi="Times New Roman" w:cs="Times New Roman"/>
          <w:spacing w:val="-2"/>
          <w:sz w:val="24"/>
          <w:szCs w:val="24"/>
          <w:lang w:val="en-US" w:eastAsia="en-US"/>
        </w:rPr>
        <w:t>ştırıcı</w:t>
      </w:r>
      <w:proofErr w:type="spellEnd"/>
      <w:r>
        <w:rPr>
          <w:rFonts w:ascii="Times New Roman" w:hAnsi="Times New Roman" w:cs="Times New Roman"/>
          <w:spacing w:val="1"/>
          <w:sz w:val="24"/>
          <w:szCs w:val="24"/>
          <w:lang w:val="en-US" w:eastAsia="en-US"/>
        </w:rPr>
        <w:t xml:space="preserve"> </w:t>
      </w:r>
      <w:proofErr w:type="spellStart"/>
      <w:r>
        <w:rPr>
          <w:rFonts w:ascii="Times New Roman" w:hAnsi="Times New Roman" w:cs="Times New Roman"/>
          <w:sz w:val="24"/>
          <w:szCs w:val="24"/>
          <w:lang w:val="en-US" w:eastAsia="en-US"/>
        </w:rPr>
        <w:t>ile</w:t>
      </w:r>
      <w:proofErr w:type="spellEnd"/>
      <w:r>
        <w:rPr>
          <w:rFonts w:ascii="Times New Roman" w:hAnsi="Times New Roman" w:cs="Times New Roman"/>
          <w:spacing w:val="2"/>
          <w:sz w:val="24"/>
          <w:szCs w:val="24"/>
          <w:lang w:val="en-US" w:eastAsia="en-US"/>
        </w:rPr>
        <w:t xml:space="preserve"> </w:t>
      </w:r>
      <w:proofErr w:type="spellStart"/>
      <w:r>
        <w:rPr>
          <w:rFonts w:ascii="Times New Roman" w:hAnsi="Times New Roman" w:cs="Times New Roman"/>
          <w:sz w:val="24"/>
          <w:szCs w:val="24"/>
          <w:lang w:val="en-US" w:eastAsia="en-US"/>
        </w:rPr>
        <w:t>yapıştırılacaktır</w:t>
      </w:r>
      <w:proofErr w:type="spellEnd"/>
      <w:r>
        <w:rPr>
          <w:rFonts w:ascii="Times New Roman" w:hAnsi="Times New Roman" w:cs="Times New Roman"/>
          <w:sz w:val="24"/>
          <w:szCs w:val="24"/>
          <w:lang w:val="en-US" w:eastAsia="en-US"/>
        </w:rPr>
        <w:t>.</w:t>
      </w:r>
    </w:p>
    <w:p w14:paraId="61D7F90F" w14:textId="520AB6C6" w:rsidR="00FB4511" w:rsidRPr="009C1213" w:rsidRDefault="00050566" w:rsidP="00FB4511">
      <w:pPr>
        <w:pStyle w:val="ListeParagraf"/>
        <w:numPr>
          <w:ilvl w:val="0"/>
          <w:numId w:val="3"/>
        </w:numPr>
        <w:spacing w:line="252" w:lineRule="auto"/>
        <w:ind w:left="142" w:right="-1" w:hanging="426"/>
        <w:rPr>
          <w:rFonts w:ascii="Times New Roman" w:hAnsi="Times New Roman" w:cs="Times New Roman"/>
          <w:sz w:val="24"/>
          <w:szCs w:val="24"/>
          <w:lang w:val="en-US" w:eastAsia="en-US"/>
        </w:rPr>
      </w:pPr>
      <w:r>
        <w:rPr>
          <w:rFonts w:ascii="Times New Roman" w:hAnsi="Times New Roman" w:cs="Times New Roman"/>
          <w:w w:val="105"/>
          <w:sz w:val="24"/>
          <w:szCs w:val="24"/>
        </w:rPr>
        <w:t>Yukarıda teknik özellikleri belirtilen halı dolgu malzemeleri (kum ve SBR), özel kum</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granül</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serme</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makinesi</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ile</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halı</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üzerine</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serilecektir.</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Dolgu</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malzemeleri</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kesinlikle</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el</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ile</w:t>
      </w:r>
      <w:r>
        <w:rPr>
          <w:rFonts w:ascii="Times New Roman" w:hAnsi="Times New Roman" w:cs="Times New Roman"/>
          <w:spacing w:val="1"/>
          <w:w w:val="105"/>
          <w:sz w:val="24"/>
          <w:szCs w:val="24"/>
        </w:rPr>
        <w:t xml:space="preserve"> </w:t>
      </w:r>
      <w:r>
        <w:rPr>
          <w:rFonts w:ascii="Times New Roman" w:hAnsi="Times New Roman" w:cs="Times New Roman"/>
          <w:w w:val="105"/>
          <w:sz w:val="24"/>
          <w:szCs w:val="24"/>
        </w:rPr>
        <w:t>serilmeyecektir.</w:t>
      </w:r>
    </w:p>
    <w:p w14:paraId="4AB6CC96" w14:textId="19D09507" w:rsidR="009C1213" w:rsidRPr="009C1213" w:rsidRDefault="00050566" w:rsidP="009C1213">
      <w:pPr>
        <w:pStyle w:val="ListeParagraf"/>
        <w:numPr>
          <w:ilvl w:val="0"/>
          <w:numId w:val="3"/>
        </w:numPr>
        <w:spacing w:line="252" w:lineRule="auto"/>
        <w:ind w:left="142" w:right="-1"/>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Yüklenici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firma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dolgu</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malzemelerini</w:t>
      </w:r>
      <w:proofErr w:type="spellEnd"/>
      <w:r>
        <w:rPr>
          <w:rFonts w:ascii="Times New Roman" w:hAnsi="Times New Roman" w:cs="Times New Roman"/>
          <w:sz w:val="24"/>
          <w:szCs w:val="24"/>
          <w:lang w:val="en-US" w:eastAsia="en-US"/>
        </w:rPr>
        <w:t xml:space="preserve"> 12 kg SBR (0,5-2,5 mm </w:t>
      </w:r>
      <w:proofErr w:type="spellStart"/>
      <w:r>
        <w:rPr>
          <w:rFonts w:ascii="Times New Roman" w:hAnsi="Times New Roman" w:cs="Times New Roman"/>
          <w:sz w:val="24"/>
          <w:szCs w:val="24"/>
          <w:lang w:val="en-US" w:eastAsia="en-US"/>
        </w:rPr>
        <w:t>çapinda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olacaktir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22 kg </w:t>
      </w:r>
      <w:proofErr w:type="spellStart"/>
      <w:r>
        <w:rPr>
          <w:rFonts w:ascii="Times New Roman" w:hAnsi="Times New Roman" w:cs="Times New Roman"/>
          <w:sz w:val="24"/>
          <w:szCs w:val="24"/>
          <w:lang w:val="en-US" w:eastAsia="en-US"/>
        </w:rPr>
        <w:t>yuvarlak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silika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olacak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şekilde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serecektir</w:t>
      </w:r>
      <w:proofErr w:type="spellEnd"/>
      <w:r>
        <w:rPr>
          <w:rFonts w:ascii="Times New Roman" w:hAnsi="Times New Roman" w:cs="Times New Roman"/>
          <w:sz w:val="24"/>
          <w:szCs w:val="24"/>
          <w:lang w:val="en-US" w:eastAsia="en-US"/>
        </w:rPr>
        <w:t>.</w:t>
      </w:r>
    </w:p>
    <w:p w14:paraId="6A8175C3" w14:textId="634419F8" w:rsidR="00553A75" w:rsidRDefault="009C1213" w:rsidP="00050566">
      <w:pPr>
        <w:pStyle w:val="ListeParagraf"/>
        <w:numPr>
          <w:ilvl w:val="0"/>
          <w:numId w:val="3"/>
        </w:numPr>
        <w:spacing w:line="252" w:lineRule="auto"/>
        <w:ind w:left="142" w:right="-1"/>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Futbol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sahası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olarak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yapılacak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alanın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kesin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köşe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koordinatları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ile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yüklenici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tarafından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belirlenecektir</w:t>
      </w:r>
      <w:proofErr w:type="spellEnd"/>
      <w:r>
        <w:rPr>
          <w:rFonts w:ascii="Times New Roman" w:hAnsi="Times New Roman" w:cs="Times New Roman"/>
          <w:sz w:val="24"/>
          <w:szCs w:val="24"/>
          <w:lang w:val="en-US" w:eastAsia="en-US"/>
        </w:rPr>
        <w:t>.</w:t>
      </w:r>
    </w:p>
    <w:p w14:paraId="5CEE931A" w14:textId="05AEB75E" w:rsidR="00050566" w:rsidRPr="009C1213" w:rsidRDefault="00050566" w:rsidP="00050566">
      <w:pPr>
        <w:pStyle w:val="ListeParagraf"/>
        <w:numPr>
          <w:ilvl w:val="0"/>
          <w:numId w:val="3"/>
        </w:numPr>
        <w:spacing w:line="252" w:lineRule="auto"/>
        <w:ind w:left="142" w:right="-1"/>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Yüklenici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firma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kesin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kabulden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önce</w:t>
      </w:r>
      <w:proofErr w:type="spellEnd"/>
      <w:r>
        <w:rPr>
          <w:rFonts w:ascii="Times New Roman" w:hAnsi="Times New Roman" w:cs="Times New Roman"/>
          <w:sz w:val="24"/>
          <w:szCs w:val="24"/>
          <w:lang w:val="en-US" w:eastAsia="en-US"/>
        </w:rPr>
        <w:t xml:space="preserve"> de </w:t>
      </w:r>
      <w:proofErr w:type="spellStart"/>
      <w:r>
        <w:rPr>
          <w:rFonts w:ascii="Times New Roman" w:hAnsi="Times New Roman" w:cs="Times New Roman"/>
          <w:sz w:val="24"/>
          <w:szCs w:val="24"/>
          <w:lang w:val="en-US" w:eastAsia="en-US"/>
        </w:rPr>
        <w:t>sahanın</w:t>
      </w:r>
      <w:proofErr w:type="spellEnd"/>
      <w:r>
        <w:rPr>
          <w:rFonts w:ascii="Times New Roman" w:hAnsi="Times New Roman" w:cs="Times New Roman"/>
          <w:sz w:val="24"/>
          <w:szCs w:val="24"/>
          <w:lang w:val="en-US" w:eastAsia="en-US"/>
        </w:rPr>
        <w:t xml:space="preserve"> SBR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silika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eksikliklerini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özel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granül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serme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makinesi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ile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tamamlayıp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diğer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bakımların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yaptiktan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sonra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idareye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teslim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edecektir</w:t>
      </w:r>
      <w:proofErr w:type="spellEnd"/>
      <w:r>
        <w:rPr>
          <w:rFonts w:ascii="Times New Roman" w:hAnsi="Times New Roman" w:cs="Times New Roman"/>
          <w:sz w:val="24"/>
          <w:szCs w:val="24"/>
          <w:lang w:val="en-US" w:eastAsia="en-US"/>
        </w:rPr>
        <w:t>.</w:t>
      </w:r>
    </w:p>
    <w:p w14:paraId="478E2D2D" w14:textId="77777777" w:rsidR="00050566" w:rsidRDefault="00050566" w:rsidP="00050566">
      <w:pPr>
        <w:pStyle w:val="ListeParagraf"/>
        <w:numPr>
          <w:ilvl w:val="0"/>
          <w:numId w:val="1"/>
        </w:numPr>
        <w:spacing w:line="252" w:lineRule="auto"/>
        <w:ind w:right="-1"/>
        <w:rPr>
          <w:rFonts w:ascii="Times New Roman" w:hAnsi="Times New Roman" w:cs="Times New Roman"/>
          <w:b/>
          <w:sz w:val="24"/>
          <w:szCs w:val="24"/>
          <w:lang w:val="en-US" w:eastAsia="en-US"/>
        </w:rPr>
      </w:pPr>
      <w:r>
        <w:rPr>
          <w:rFonts w:ascii="Times New Roman" w:hAnsi="Times New Roman" w:cs="Times New Roman"/>
          <w:b/>
          <w:sz w:val="24"/>
          <w:szCs w:val="24"/>
          <w:lang w:val="en-US" w:eastAsia="en-US"/>
        </w:rPr>
        <w:t>NUMUNE ALMA VE LABORATUVAR İNCELEMESİ</w:t>
      </w:r>
    </w:p>
    <w:p w14:paraId="3468044B" w14:textId="77777777" w:rsidR="00050566" w:rsidRDefault="00050566" w:rsidP="00050566">
      <w:pPr>
        <w:widowControl w:val="0"/>
        <w:autoSpaceDE w:val="0"/>
        <w:autoSpaceDN w:val="0"/>
        <w:spacing w:line="252" w:lineRule="auto"/>
        <w:ind w:left="567" w:right="-1"/>
        <w:rPr>
          <w:rFonts w:ascii="Times New Roman" w:eastAsia="Times New Roman" w:hAnsi="Times New Roman" w:cs="Times New Roman"/>
          <w:b/>
          <w:sz w:val="24"/>
          <w:szCs w:val="24"/>
          <w:lang w:val="en-US" w:eastAsia="en-US"/>
        </w:rPr>
      </w:pPr>
    </w:p>
    <w:p w14:paraId="0C76992A" w14:textId="1E87E5E1" w:rsidR="00553A75" w:rsidRPr="009C1213" w:rsidRDefault="00050566" w:rsidP="00553A75">
      <w:pPr>
        <w:pStyle w:val="ListeParagraf"/>
        <w:numPr>
          <w:ilvl w:val="3"/>
          <w:numId w:val="3"/>
        </w:numPr>
        <w:spacing w:line="252" w:lineRule="auto"/>
        <w:ind w:left="142" w:right="-1"/>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Sahalara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serilen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halıdan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numunesi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alınarak</w:t>
      </w:r>
      <w:proofErr w:type="spellEnd"/>
      <w:r>
        <w:rPr>
          <w:rFonts w:ascii="Times New Roman" w:hAnsi="Times New Roman" w:cs="Times New Roman"/>
          <w:sz w:val="24"/>
          <w:szCs w:val="24"/>
          <w:lang w:val="en-US" w:eastAsia="en-US"/>
        </w:rPr>
        <w:t xml:space="preserve">, FİFA </w:t>
      </w:r>
      <w:proofErr w:type="spellStart"/>
      <w:r>
        <w:rPr>
          <w:rFonts w:ascii="Times New Roman" w:hAnsi="Times New Roman" w:cs="Times New Roman"/>
          <w:sz w:val="24"/>
          <w:szCs w:val="24"/>
          <w:lang w:val="en-US" w:eastAsia="en-US"/>
        </w:rPr>
        <w:t>tarafından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akredite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edilen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laboratuvar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firması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tarafıdan</w:t>
      </w:r>
      <w:proofErr w:type="spellEnd"/>
      <w:r>
        <w:rPr>
          <w:rFonts w:ascii="Times New Roman" w:hAnsi="Times New Roman" w:cs="Times New Roman"/>
          <w:sz w:val="24"/>
          <w:szCs w:val="24"/>
          <w:lang w:val="en-US" w:eastAsia="en-US"/>
        </w:rPr>
        <w:t xml:space="preserve"> FİFA Quality </w:t>
      </w:r>
      <w:proofErr w:type="spellStart"/>
      <w:r>
        <w:rPr>
          <w:rFonts w:ascii="Times New Roman" w:hAnsi="Times New Roman" w:cs="Times New Roman"/>
          <w:sz w:val="24"/>
          <w:szCs w:val="24"/>
          <w:lang w:val="en-US" w:eastAsia="en-US"/>
        </w:rPr>
        <w:t>Consept</w:t>
      </w:r>
      <w:proofErr w:type="spellEnd"/>
      <w:r>
        <w:rPr>
          <w:rFonts w:ascii="Times New Roman" w:hAnsi="Times New Roman" w:cs="Times New Roman"/>
          <w:sz w:val="24"/>
          <w:szCs w:val="24"/>
          <w:lang w:val="en-US" w:eastAsia="en-US"/>
        </w:rPr>
        <w:t xml:space="preserve"> (FQC)</w:t>
      </w:r>
      <w:r>
        <w:rPr>
          <w:rFonts w:ascii="Times New Roman" w:hAnsi="Times New Roman" w:cs="Times New Roman"/>
          <w:b/>
          <w:sz w:val="24"/>
          <w:szCs w:val="24"/>
          <w:lang w:val="en-US" w:eastAsia="en-US"/>
        </w:rPr>
        <w:t xml:space="preserve"> </w:t>
      </w:r>
      <w:proofErr w:type="spellStart"/>
      <w:r>
        <w:rPr>
          <w:rFonts w:ascii="Times New Roman" w:hAnsi="Times New Roman" w:cs="Times New Roman"/>
          <w:sz w:val="24"/>
          <w:szCs w:val="24"/>
          <w:lang w:val="en-US" w:eastAsia="en-US"/>
        </w:rPr>
        <w:t>normlarına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göre</w:t>
      </w:r>
      <w:proofErr w:type="spellEnd"/>
      <w:r>
        <w:rPr>
          <w:rFonts w:ascii="Times New Roman" w:hAnsi="Times New Roman" w:cs="Times New Roman"/>
          <w:sz w:val="24"/>
          <w:szCs w:val="24"/>
          <w:lang w:val="en-US" w:eastAsia="en-US"/>
        </w:rPr>
        <w:t xml:space="preserve"> test </w:t>
      </w:r>
      <w:proofErr w:type="spellStart"/>
      <w:r>
        <w:rPr>
          <w:rFonts w:ascii="Times New Roman" w:hAnsi="Times New Roman" w:cs="Times New Roman"/>
          <w:sz w:val="24"/>
          <w:szCs w:val="24"/>
          <w:lang w:val="en-US" w:eastAsia="en-US"/>
        </w:rPr>
        <w:t>edilecektir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i/>
          <w:sz w:val="24"/>
          <w:szCs w:val="24"/>
          <w:lang w:val="en-US" w:eastAsia="en-US"/>
        </w:rPr>
        <w:t>Laboratuvar</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raporu</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ipin</w:t>
      </w:r>
      <w:proofErr w:type="spellEnd"/>
      <w:r>
        <w:rPr>
          <w:rFonts w:ascii="Times New Roman" w:hAnsi="Times New Roman" w:cs="Times New Roman"/>
          <w:sz w:val="24"/>
          <w:szCs w:val="24"/>
          <w:lang w:val="en-US" w:eastAsia="en-US"/>
        </w:rPr>
        <w:t xml:space="preserve"> UV </w:t>
      </w:r>
      <w:proofErr w:type="spellStart"/>
      <w:r>
        <w:rPr>
          <w:rFonts w:ascii="Times New Roman" w:hAnsi="Times New Roman" w:cs="Times New Roman"/>
          <w:sz w:val="24"/>
          <w:szCs w:val="24"/>
          <w:lang w:val="en-US" w:eastAsia="en-US"/>
        </w:rPr>
        <w:t>testinden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iklim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koşulları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testinden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geçmiş</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olduğunu</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belirtir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halıda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kullanılacak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ipin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önceden</w:t>
      </w:r>
      <w:proofErr w:type="spellEnd"/>
      <w:r>
        <w:rPr>
          <w:rFonts w:ascii="Times New Roman" w:hAnsi="Times New Roman" w:cs="Times New Roman"/>
          <w:sz w:val="24"/>
          <w:szCs w:val="24"/>
          <w:lang w:val="en-US" w:eastAsia="en-US"/>
        </w:rPr>
        <w:t xml:space="preserve"> test </w:t>
      </w:r>
      <w:proofErr w:type="spellStart"/>
      <w:r>
        <w:rPr>
          <w:rFonts w:ascii="Times New Roman" w:hAnsi="Times New Roman" w:cs="Times New Roman"/>
          <w:sz w:val="24"/>
          <w:szCs w:val="24"/>
          <w:lang w:val="en-US" w:eastAsia="en-US"/>
        </w:rPr>
        <w:t>edilmesi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r>
        <w:rPr>
          <w:rFonts w:ascii="Times New Roman" w:hAnsi="Times New Roman" w:cs="Times New Roman"/>
          <w:color w:val="000000"/>
          <w:sz w:val="24"/>
          <w:szCs w:val="24"/>
        </w:rPr>
        <w:t xml:space="preserve">Yüklenicinin </w:t>
      </w:r>
      <w:r>
        <w:rPr>
          <w:rFonts w:ascii="Times New Roman" w:hAnsi="Times New Roman" w:cs="Times New Roman"/>
          <w:i/>
          <w:color w:val="000000"/>
          <w:sz w:val="24"/>
          <w:szCs w:val="24"/>
        </w:rPr>
        <w:t xml:space="preserve">Sentetik Çim için FİFA </w:t>
      </w:r>
      <w:proofErr w:type="spellStart"/>
      <w:r>
        <w:rPr>
          <w:rFonts w:ascii="Times New Roman" w:hAnsi="Times New Roman" w:cs="Times New Roman"/>
          <w:i/>
          <w:color w:val="000000"/>
          <w:sz w:val="24"/>
          <w:szCs w:val="24"/>
        </w:rPr>
        <w:t>Quality</w:t>
      </w:r>
      <w:proofErr w:type="spellEnd"/>
      <w:r>
        <w:rPr>
          <w:rFonts w:ascii="Times New Roman" w:hAnsi="Times New Roman" w:cs="Times New Roman"/>
          <w:i/>
          <w:color w:val="000000"/>
          <w:sz w:val="24"/>
          <w:szCs w:val="24"/>
        </w:rPr>
        <w:t xml:space="preserve"> </w:t>
      </w:r>
      <w:proofErr w:type="spellStart"/>
      <w:r>
        <w:rPr>
          <w:rFonts w:ascii="Times New Roman" w:hAnsi="Times New Roman" w:cs="Times New Roman"/>
          <w:i/>
          <w:color w:val="000000"/>
          <w:sz w:val="24"/>
          <w:szCs w:val="24"/>
        </w:rPr>
        <w:t>Concept</w:t>
      </w:r>
      <w:proofErr w:type="spellEnd"/>
      <w:r>
        <w:rPr>
          <w:rFonts w:ascii="Times New Roman" w:hAnsi="Times New Roman" w:cs="Times New Roman"/>
          <w:i/>
          <w:color w:val="000000"/>
          <w:sz w:val="24"/>
          <w:szCs w:val="24"/>
        </w:rPr>
        <w:t xml:space="preserve"> </w:t>
      </w:r>
      <w:proofErr w:type="spellStart"/>
      <w:r>
        <w:rPr>
          <w:rFonts w:ascii="Times New Roman" w:hAnsi="Times New Roman" w:cs="Times New Roman"/>
          <w:i/>
          <w:color w:val="000000"/>
          <w:sz w:val="24"/>
          <w:szCs w:val="24"/>
        </w:rPr>
        <w:t>Recommended</w:t>
      </w:r>
      <w:proofErr w:type="spellEnd"/>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 xml:space="preserve">Belgesini </w:t>
      </w:r>
      <w:r>
        <w:rPr>
          <w:rFonts w:ascii="Times New Roman" w:hAnsi="Times New Roman" w:cs="Times New Roman"/>
          <w:color w:val="000000"/>
          <w:sz w:val="24"/>
          <w:szCs w:val="24"/>
        </w:rPr>
        <w:t xml:space="preserve">ihale dosyasında sunmalıdır. </w:t>
      </w:r>
      <w:proofErr w:type="spellStart"/>
      <w:r>
        <w:rPr>
          <w:rFonts w:ascii="Times New Roman" w:hAnsi="Times New Roman" w:cs="Times New Roman"/>
          <w:sz w:val="24"/>
          <w:szCs w:val="24"/>
          <w:lang w:val="en-US" w:eastAsia="en-US"/>
        </w:rPr>
        <w:t>Yüklenici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firma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sözleşme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imza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tarihinden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itibaren</w:t>
      </w:r>
      <w:proofErr w:type="spellEnd"/>
      <w:r>
        <w:rPr>
          <w:rFonts w:ascii="Times New Roman" w:hAnsi="Times New Roman" w:cs="Times New Roman"/>
          <w:sz w:val="24"/>
          <w:szCs w:val="24"/>
          <w:lang w:val="en-US" w:eastAsia="en-US"/>
        </w:rPr>
        <w:t xml:space="preserve"> 30 </w:t>
      </w:r>
      <w:proofErr w:type="spellStart"/>
      <w:r>
        <w:rPr>
          <w:rFonts w:ascii="Times New Roman" w:hAnsi="Times New Roman" w:cs="Times New Roman"/>
          <w:sz w:val="24"/>
          <w:szCs w:val="24"/>
          <w:lang w:val="en-US" w:eastAsia="en-US"/>
        </w:rPr>
        <w:t>gün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içerisinde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sahada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kullanılacak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halını</w:t>
      </w:r>
      <w:r>
        <w:rPr>
          <w:rFonts w:ascii="Times New Roman" w:hAnsi="Times New Roman" w:cs="Times New Roman"/>
          <w:sz w:val="24"/>
          <w:szCs w:val="24"/>
          <w:u w:val="thick"/>
          <w:lang w:val="en-US" w:eastAsia="en-US"/>
        </w:rPr>
        <w:t>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FiFA'nın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akredite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ettiği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spor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laboratuvarı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tarafından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Fifa</w:t>
      </w:r>
      <w:proofErr w:type="spellEnd"/>
      <w:r>
        <w:rPr>
          <w:rFonts w:ascii="Times New Roman" w:hAnsi="Times New Roman" w:cs="Times New Roman"/>
          <w:sz w:val="24"/>
          <w:szCs w:val="24"/>
          <w:lang w:val="en-US" w:eastAsia="en-US"/>
        </w:rPr>
        <w:t xml:space="preserve"> Quality </w:t>
      </w:r>
      <w:proofErr w:type="spellStart"/>
      <w:r>
        <w:rPr>
          <w:rFonts w:ascii="Times New Roman" w:hAnsi="Times New Roman" w:cs="Times New Roman"/>
          <w:sz w:val="24"/>
          <w:szCs w:val="24"/>
          <w:lang w:val="en-US" w:eastAsia="en-US"/>
        </w:rPr>
        <w:t>Consept</w:t>
      </w:r>
      <w:proofErr w:type="spellEnd"/>
      <w:r>
        <w:rPr>
          <w:rFonts w:ascii="Times New Roman" w:hAnsi="Times New Roman" w:cs="Times New Roman"/>
          <w:sz w:val="24"/>
          <w:szCs w:val="24"/>
          <w:lang w:val="en-US" w:eastAsia="en-US"/>
        </w:rPr>
        <w:t xml:space="preserve"> (FQC) </w:t>
      </w:r>
      <w:proofErr w:type="spellStart"/>
      <w:r>
        <w:rPr>
          <w:rFonts w:ascii="Times New Roman" w:hAnsi="Times New Roman" w:cs="Times New Roman"/>
          <w:sz w:val="24"/>
          <w:szCs w:val="24"/>
          <w:lang w:val="en-US" w:eastAsia="en-US"/>
        </w:rPr>
        <w:t>normlarına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göre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laboratuvar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testinden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geçen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olduğuna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dair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laboratuvar</w:t>
      </w:r>
      <w:proofErr w:type="spellEnd"/>
      <w:r>
        <w:rPr>
          <w:rFonts w:ascii="Times New Roman" w:hAnsi="Times New Roman" w:cs="Times New Roman"/>
          <w:sz w:val="24"/>
          <w:szCs w:val="24"/>
          <w:lang w:val="en-US" w:eastAsia="en-US"/>
        </w:rPr>
        <w:t xml:space="preserve"> test </w:t>
      </w:r>
      <w:proofErr w:type="spellStart"/>
      <w:r>
        <w:rPr>
          <w:rFonts w:ascii="Times New Roman" w:hAnsi="Times New Roman" w:cs="Times New Roman"/>
          <w:sz w:val="24"/>
          <w:szCs w:val="24"/>
          <w:lang w:val="en-US" w:eastAsia="en-US"/>
        </w:rPr>
        <w:t>evraklarını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yeminli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mütercimden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Türkçe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tercümeleri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ile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birlikte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aslını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veya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noterden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tasdikli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bir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örneğini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idareye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vermek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zorundadır</w:t>
      </w:r>
      <w:proofErr w:type="spellEnd"/>
      <w:r>
        <w:rPr>
          <w:rFonts w:ascii="Times New Roman" w:hAnsi="Times New Roman" w:cs="Times New Roman"/>
          <w:sz w:val="24"/>
          <w:szCs w:val="24"/>
          <w:lang w:val="en-US" w:eastAsia="en-US"/>
        </w:rPr>
        <w:t xml:space="preserve">. Bu </w:t>
      </w:r>
      <w:proofErr w:type="spellStart"/>
      <w:r>
        <w:rPr>
          <w:rFonts w:ascii="Times New Roman" w:hAnsi="Times New Roman" w:cs="Times New Roman"/>
          <w:sz w:val="24"/>
          <w:szCs w:val="24"/>
          <w:lang w:val="en-US" w:eastAsia="en-US"/>
        </w:rPr>
        <w:t>belgelerin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idareye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sunulamaması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halıda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kullanılacak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ipin</w:t>
      </w:r>
      <w:proofErr w:type="spellEnd"/>
      <w:r>
        <w:rPr>
          <w:rFonts w:ascii="Times New Roman" w:hAnsi="Times New Roman" w:cs="Times New Roman"/>
          <w:sz w:val="24"/>
          <w:szCs w:val="24"/>
          <w:lang w:val="en-US" w:eastAsia="en-US"/>
        </w:rPr>
        <w:t xml:space="preserve"> UV </w:t>
      </w:r>
      <w:proofErr w:type="spellStart"/>
      <w:r>
        <w:rPr>
          <w:rFonts w:ascii="Times New Roman" w:hAnsi="Times New Roman" w:cs="Times New Roman"/>
          <w:sz w:val="24"/>
          <w:szCs w:val="24"/>
          <w:lang w:val="en-US" w:eastAsia="en-US"/>
        </w:rPr>
        <w:t>testi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iklim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direnci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yapılmamış</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olarak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kabul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edileceğinden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halının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kullanılmasına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izin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verilmeyecektir</w:t>
      </w:r>
      <w:proofErr w:type="spellEnd"/>
      <w:r>
        <w:rPr>
          <w:rFonts w:ascii="Times New Roman" w:hAnsi="Times New Roman" w:cs="Times New Roman"/>
          <w:sz w:val="24"/>
          <w:szCs w:val="24"/>
          <w:lang w:val="en-US" w:eastAsia="en-US"/>
        </w:rPr>
        <w:t xml:space="preserve">. Test </w:t>
      </w:r>
      <w:proofErr w:type="spellStart"/>
      <w:r>
        <w:rPr>
          <w:rFonts w:ascii="Times New Roman" w:hAnsi="Times New Roman" w:cs="Times New Roman"/>
          <w:sz w:val="24"/>
          <w:szCs w:val="24"/>
          <w:lang w:val="en-US" w:eastAsia="en-US"/>
        </w:rPr>
        <w:t>sonucu</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evrakları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idareye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verilerek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idarenin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onayı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alındıktan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sonra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dokuma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işlemine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başlanacaktır</w:t>
      </w:r>
      <w:proofErr w:type="spellEnd"/>
      <w:r>
        <w:rPr>
          <w:rFonts w:ascii="Times New Roman" w:hAnsi="Times New Roman" w:cs="Times New Roman"/>
          <w:sz w:val="24"/>
          <w:szCs w:val="24"/>
          <w:lang w:val="en-US" w:eastAsia="en-US"/>
        </w:rPr>
        <w:t xml:space="preserve">. Bu </w:t>
      </w:r>
      <w:proofErr w:type="spellStart"/>
      <w:r>
        <w:rPr>
          <w:rFonts w:ascii="Times New Roman" w:hAnsi="Times New Roman" w:cs="Times New Roman"/>
          <w:sz w:val="24"/>
          <w:szCs w:val="24"/>
          <w:lang w:val="en-US" w:eastAsia="en-US"/>
        </w:rPr>
        <w:t>süre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içerisinde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laboratuvar</w:t>
      </w:r>
      <w:proofErr w:type="spellEnd"/>
      <w:r>
        <w:rPr>
          <w:rFonts w:ascii="Times New Roman" w:hAnsi="Times New Roman" w:cs="Times New Roman"/>
          <w:sz w:val="24"/>
          <w:szCs w:val="24"/>
          <w:lang w:val="en-US" w:eastAsia="en-US"/>
        </w:rPr>
        <w:t xml:space="preserve"> test </w:t>
      </w:r>
      <w:proofErr w:type="spellStart"/>
      <w:r>
        <w:rPr>
          <w:rFonts w:ascii="Times New Roman" w:hAnsi="Times New Roman" w:cs="Times New Roman"/>
          <w:sz w:val="24"/>
          <w:szCs w:val="24"/>
          <w:lang w:val="en-US" w:eastAsia="en-US"/>
        </w:rPr>
        <w:t>sonuçlarını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idareye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sunmayan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firma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ile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imzalanan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sözleşme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tarafından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taraflı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olarak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fesh</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edebilecektir</w:t>
      </w:r>
      <w:proofErr w:type="spellEnd"/>
      <w:r>
        <w:rPr>
          <w:rFonts w:ascii="Times New Roman" w:hAnsi="Times New Roman" w:cs="Times New Roman"/>
          <w:sz w:val="24"/>
          <w:szCs w:val="24"/>
          <w:lang w:val="en-US" w:eastAsia="en-US"/>
        </w:rPr>
        <w:t>.</w:t>
      </w:r>
    </w:p>
    <w:p w14:paraId="7374D5AD" w14:textId="77777777" w:rsidR="00050566" w:rsidRDefault="00050566" w:rsidP="00050566">
      <w:pPr>
        <w:pStyle w:val="ListeParagraf"/>
        <w:numPr>
          <w:ilvl w:val="3"/>
          <w:numId w:val="3"/>
        </w:numPr>
        <w:spacing w:line="252" w:lineRule="auto"/>
        <w:ind w:left="142" w:right="-1"/>
        <w:rPr>
          <w:rFonts w:ascii="Times New Roman" w:hAnsi="Times New Roman" w:cs="Times New Roman"/>
          <w:sz w:val="24"/>
          <w:szCs w:val="24"/>
          <w:lang w:val="en-US" w:eastAsia="en-US"/>
        </w:rPr>
      </w:pPr>
      <w:r>
        <w:rPr>
          <w:rFonts w:ascii="Times New Roman" w:hAnsi="Times New Roman" w:cs="Times New Roman"/>
          <w:sz w:val="24"/>
          <w:szCs w:val="24"/>
          <w:lang w:val="en-US" w:eastAsia="en-US"/>
        </w:rPr>
        <w:t>SGM (</w:t>
      </w:r>
      <w:proofErr w:type="spellStart"/>
      <w:r>
        <w:rPr>
          <w:rFonts w:ascii="Times New Roman" w:hAnsi="Times New Roman" w:cs="Times New Roman"/>
          <w:sz w:val="24"/>
          <w:szCs w:val="24"/>
          <w:lang w:val="en-US" w:eastAsia="en-US"/>
        </w:rPr>
        <w:t>Spor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Genel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Müdürlüğü</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Yüzeyli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Futbol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Sahaları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Kalite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Uygunluk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Testleri</w:t>
      </w:r>
      <w:proofErr w:type="spellEnd"/>
      <w:r>
        <w:rPr>
          <w:rFonts w:ascii="Times New Roman" w:hAnsi="Times New Roman" w:cs="Times New Roman"/>
          <w:sz w:val="24"/>
          <w:szCs w:val="24"/>
          <w:lang w:val="en-US" w:eastAsia="en-US"/>
        </w:rPr>
        <w:t>:</w:t>
      </w:r>
      <w:r>
        <w:rPr>
          <w:rFonts w:ascii="Times New Roman" w:hAnsi="Times New Roman" w:cs="Times New Roman"/>
          <w:sz w:val="24"/>
          <w:szCs w:val="24"/>
          <w:lang w:val="en-US" w:eastAsia="en-US"/>
        </w:rPr>
        <w:br/>
      </w:r>
      <w:proofErr w:type="spellStart"/>
      <w:r>
        <w:rPr>
          <w:rFonts w:ascii="Times New Roman" w:hAnsi="Times New Roman" w:cs="Times New Roman"/>
          <w:sz w:val="24"/>
          <w:szCs w:val="24"/>
          <w:lang w:val="en-US" w:eastAsia="en-US"/>
        </w:rPr>
        <w:t>Sahaya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serilecek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halıya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ilişkin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laboratuar</w:t>
      </w:r>
      <w:proofErr w:type="spellEnd"/>
      <w:r>
        <w:rPr>
          <w:rFonts w:ascii="Times New Roman" w:hAnsi="Times New Roman" w:cs="Times New Roman"/>
          <w:sz w:val="24"/>
          <w:szCs w:val="24"/>
          <w:lang w:val="en-US" w:eastAsia="en-US"/>
        </w:rPr>
        <w:t xml:space="preserve"> test </w:t>
      </w:r>
      <w:proofErr w:type="spellStart"/>
      <w:r>
        <w:rPr>
          <w:rFonts w:ascii="Times New Roman" w:hAnsi="Times New Roman" w:cs="Times New Roman"/>
          <w:sz w:val="24"/>
          <w:szCs w:val="24"/>
          <w:lang w:val="en-US" w:eastAsia="en-US"/>
        </w:rPr>
        <w:t>sonuçlarının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laboratuar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firması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tarafından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uygun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görülmesi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halinde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serimine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başlanacaktır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serilip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kumlama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granülleme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işlemlerinin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tamamlanmasından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sonra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ilgili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laboratuarca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aşağıda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belirtilen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yapılacak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olup</w:t>
      </w:r>
      <w:proofErr w:type="spellEnd"/>
      <w:r>
        <w:rPr>
          <w:rFonts w:ascii="Times New Roman" w:hAnsi="Times New Roman" w:cs="Times New Roman"/>
          <w:sz w:val="24"/>
          <w:szCs w:val="24"/>
          <w:lang w:val="en-US" w:eastAsia="en-US"/>
        </w:rPr>
        <w:t xml:space="preserve">, test </w:t>
      </w:r>
      <w:proofErr w:type="spellStart"/>
      <w:r>
        <w:rPr>
          <w:rFonts w:ascii="Times New Roman" w:hAnsi="Times New Roman" w:cs="Times New Roman"/>
          <w:sz w:val="24"/>
          <w:szCs w:val="24"/>
          <w:lang w:val="en-US" w:eastAsia="en-US"/>
        </w:rPr>
        <w:t>sonuçları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dilekçe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ekinde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idareye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sunulacaktır</w:t>
      </w:r>
      <w:proofErr w:type="spellEnd"/>
      <w:r>
        <w:rPr>
          <w:rFonts w:ascii="Times New Roman" w:hAnsi="Times New Roman" w:cs="Times New Roman"/>
          <w:sz w:val="24"/>
          <w:szCs w:val="24"/>
          <w:lang w:val="en-US" w:eastAsia="en-US"/>
        </w:rPr>
        <w:t xml:space="preserve">. Bu </w:t>
      </w:r>
      <w:proofErr w:type="spellStart"/>
      <w:r>
        <w:rPr>
          <w:rFonts w:ascii="Times New Roman" w:hAnsi="Times New Roman" w:cs="Times New Roman"/>
          <w:sz w:val="24"/>
          <w:szCs w:val="24"/>
          <w:lang w:val="en-US" w:eastAsia="en-US"/>
        </w:rPr>
        <w:t>saha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testlerinin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olumlu</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olması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halinde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sentetik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çim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bedeli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ödenecektir</w:t>
      </w:r>
      <w:proofErr w:type="spellEnd"/>
      <w:r>
        <w:rPr>
          <w:rFonts w:ascii="Times New Roman" w:hAnsi="Times New Roman" w:cs="Times New Roman"/>
          <w:sz w:val="24"/>
          <w:szCs w:val="24"/>
          <w:lang w:val="en-US" w:eastAsia="en-US"/>
        </w:rPr>
        <w:t xml:space="preserve">. SGM </w:t>
      </w:r>
      <w:proofErr w:type="spellStart"/>
      <w:r>
        <w:rPr>
          <w:rFonts w:ascii="Times New Roman" w:hAnsi="Times New Roman" w:cs="Times New Roman"/>
          <w:sz w:val="24"/>
          <w:szCs w:val="24"/>
          <w:lang w:val="en-US" w:eastAsia="en-US"/>
        </w:rPr>
        <w:t>saha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uygunluk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işin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toplam</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süresi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içinde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değerlendirilecek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olup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ayrıca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süre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verilmeyecektir</w:t>
      </w:r>
      <w:proofErr w:type="spellEnd"/>
      <w:r>
        <w:rPr>
          <w:rFonts w:ascii="Times New Roman" w:hAnsi="Times New Roman" w:cs="Times New Roman"/>
          <w:sz w:val="24"/>
          <w:szCs w:val="24"/>
          <w:lang w:val="en-US" w:eastAsia="en-US"/>
        </w:rPr>
        <w:t>.</w:t>
      </w:r>
    </w:p>
    <w:p w14:paraId="6436553E" w14:textId="77777777" w:rsidR="00050566" w:rsidRDefault="00050566" w:rsidP="00050566">
      <w:pPr>
        <w:pStyle w:val="ListeParagraf"/>
        <w:numPr>
          <w:ilvl w:val="4"/>
          <w:numId w:val="3"/>
        </w:numPr>
        <w:shd w:val="clear" w:color="auto" w:fill="FFFFFF"/>
        <w:tabs>
          <w:tab w:val="left" w:pos="709"/>
        </w:tabs>
        <w:spacing w:before="225" w:after="225"/>
        <w:ind w:left="284" w:firstLine="142"/>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Saha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ondülasyon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Halı</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serilip</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kumlama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granülleme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işlemlerinden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sonra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üç</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metrelik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mastarla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enine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boyuna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taranmak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suretiyle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yapılacaktır</w:t>
      </w:r>
      <w:proofErr w:type="spellEnd"/>
      <w:r>
        <w:rPr>
          <w:rFonts w:ascii="Times New Roman" w:hAnsi="Times New Roman" w:cs="Times New Roman"/>
          <w:sz w:val="24"/>
          <w:szCs w:val="24"/>
          <w:lang w:val="en-US" w:eastAsia="en-US"/>
        </w:rPr>
        <w:t xml:space="preserve">. Max.10 mm’ </w:t>
      </w:r>
      <w:proofErr w:type="spellStart"/>
      <w:r>
        <w:rPr>
          <w:rFonts w:ascii="Times New Roman" w:hAnsi="Times New Roman" w:cs="Times New Roman"/>
          <w:sz w:val="24"/>
          <w:szCs w:val="24"/>
          <w:lang w:val="en-US" w:eastAsia="en-US"/>
        </w:rPr>
        <w:t>yi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aşan</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ondülasyonlar</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düzeltilecektir</w:t>
      </w:r>
      <w:proofErr w:type="spellEnd"/>
      <w:r>
        <w:rPr>
          <w:rFonts w:ascii="Times New Roman" w:hAnsi="Times New Roman" w:cs="Times New Roman"/>
          <w:sz w:val="24"/>
          <w:szCs w:val="24"/>
          <w:lang w:val="en-US" w:eastAsia="en-US"/>
        </w:rPr>
        <w:t>.</w:t>
      </w:r>
    </w:p>
    <w:p w14:paraId="13710E0F" w14:textId="77777777" w:rsidR="00050566" w:rsidRDefault="00050566" w:rsidP="00050566">
      <w:pPr>
        <w:pStyle w:val="ListeParagraf"/>
        <w:numPr>
          <w:ilvl w:val="4"/>
          <w:numId w:val="3"/>
        </w:numPr>
        <w:shd w:val="clear" w:color="auto" w:fill="FFFFFF"/>
        <w:tabs>
          <w:tab w:val="left" w:pos="709"/>
        </w:tabs>
        <w:spacing w:before="225" w:after="225"/>
        <w:ind w:left="284" w:firstLine="142"/>
        <w:rPr>
          <w:rFonts w:ascii="Times New Roman" w:hAnsi="Times New Roman" w:cs="Times New Roman"/>
          <w:sz w:val="24"/>
          <w:szCs w:val="24"/>
          <w:lang w:val="en-US" w:eastAsia="en-US"/>
        </w:rPr>
      </w:pPr>
      <w:proofErr w:type="spellStart"/>
      <w:r>
        <w:rPr>
          <w:rFonts w:ascii="Times New Roman" w:hAnsi="Times New Roman" w:cs="Times New Roman"/>
          <w:sz w:val="24"/>
          <w:szCs w:val="24"/>
          <w:lang w:val="en-US" w:eastAsia="en-US"/>
        </w:rPr>
        <w:t>Saha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ölçüleri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Saha</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ölçüleri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projesine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göre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kontrol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edilmelidir</w:t>
      </w:r>
      <w:proofErr w:type="spellEnd"/>
      <w:r>
        <w:rPr>
          <w:rFonts w:ascii="Times New Roman" w:hAnsi="Times New Roman" w:cs="Times New Roman"/>
          <w:sz w:val="24"/>
          <w:szCs w:val="24"/>
          <w:lang w:val="en-US" w:eastAsia="en-US"/>
        </w:rPr>
        <w:t>.</w:t>
      </w:r>
    </w:p>
    <w:p w14:paraId="182C3502" w14:textId="56E035B2" w:rsidR="00553A75" w:rsidRPr="009C1213" w:rsidRDefault="00050566" w:rsidP="009C1213">
      <w:pPr>
        <w:pStyle w:val="ListeParagraf"/>
        <w:numPr>
          <w:ilvl w:val="4"/>
          <w:numId w:val="3"/>
        </w:numPr>
        <w:shd w:val="clear" w:color="auto" w:fill="FFFFFF"/>
        <w:tabs>
          <w:tab w:val="left" w:pos="709"/>
        </w:tabs>
        <w:spacing w:before="225" w:after="225"/>
        <w:ind w:left="284" w:right="-1" w:firstLine="142"/>
        <w:jc w:val="left"/>
        <w:rPr>
          <w:rFonts w:ascii="Times New Roman" w:hAnsi="Times New Roman" w:cs="Times New Roman"/>
          <w:sz w:val="24"/>
          <w:szCs w:val="24"/>
          <w:lang w:val="en-US" w:eastAsia="en-US"/>
        </w:rPr>
      </w:pPr>
      <w:r>
        <w:rPr>
          <w:rFonts w:ascii="Times New Roman" w:hAnsi="Times New Roman" w:cs="Times New Roman"/>
          <w:sz w:val="24"/>
          <w:szCs w:val="24"/>
          <w:lang w:val="en-US" w:eastAsia="en-US"/>
        </w:rPr>
        <w:t xml:space="preserve">Kum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SBR </w:t>
      </w:r>
      <w:proofErr w:type="spellStart"/>
      <w:r>
        <w:rPr>
          <w:rFonts w:ascii="Times New Roman" w:hAnsi="Times New Roman" w:cs="Times New Roman"/>
          <w:sz w:val="24"/>
          <w:szCs w:val="24"/>
          <w:lang w:val="en-US" w:eastAsia="en-US"/>
        </w:rPr>
        <w:t>granül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ölçümleri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testi</w:t>
      </w:r>
      <w:proofErr w:type="spellEnd"/>
      <w:r>
        <w:rPr>
          <w:rFonts w:ascii="Times New Roman" w:hAnsi="Times New Roman" w:cs="Times New Roman"/>
          <w:sz w:val="24"/>
          <w:szCs w:val="24"/>
          <w:lang w:val="en-US" w:eastAsia="en-US"/>
        </w:rPr>
        <w:t xml:space="preserve">: Kum </w:t>
      </w:r>
      <w:proofErr w:type="spellStart"/>
      <w:r>
        <w:rPr>
          <w:rFonts w:ascii="Times New Roman" w:hAnsi="Times New Roman" w:cs="Times New Roman"/>
          <w:sz w:val="24"/>
          <w:szCs w:val="24"/>
          <w:lang w:val="en-US" w:eastAsia="en-US"/>
        </w:rPr>
        <w:t>ve</w:t>
      </w:r>
      <w:proofErr w:type="spellEnd"/>
      <w:r>
        <w:rPr>
          <w:rFonts w:ascii="Times New Roman" w:hAnsi="Times New Roman" w:cs="Times New Roman"/>
          <w:sz w:val="24"/>
          <w:szCs w:val="24"/>
          <w:lang w:val="en-US" w:eastAsia="en-US"/>
        </w:rPr>
        <w:t xml:space="preserve"> SBR </w:t>
      </w:r>
      <w:proofErr w:type="spellStart"/>
      <w:r>
        <w:rPr>
          <w:rFonts w:ascii="Times New Roman" w:hAnsi="Times New Roman" w:cs="Times New Roman"/>
          <w:sz w:val="24"/>
          <w:szCs w:val="24"/>
          <w:lang w:val="en-US" w:eastAsia="en-US"/>
        </w:rPr>
        <w:t>granül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değerleri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şartnamesindeki</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lastRenderedPageBreak/>
        <w:t>yükseklik</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değerlerine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göre</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kontrol</w:t>
      </w:r>
      <w:proofErr w:type="spellEnd"/>
      <w:r>
        <w:rPr>
          <w:rFonts w:ascii="Times New Roman" w:hAnsi="Times New Roman" w:cs="Times New Roman"/>
          <w:sz w:val="24"/>
          <w:szCs w:val="24"/>
          <w:lang w:val="en-US" w:eastAsia="en-US"/>
        </w:rPr>
        <w:t xml:space="preserve"> </w:t>
      </w:r>
      <w:proofErr w:type="spellStart"/>
      <w:r>
        <w:rPr>
          <w:rFonts w:ascii="Times New Roman" w:hAnsi="Times New Roman" w:cs="Times New Roman"/>
          <w:sz w:val="24"/>
          <w:szCs w:val="24"/>
          <w:lang w:val="en-US" w:eastAsia="en-US"/>
        </w:rPr>
        <w:t>edilmelidir</w:t>
      </w:r>
      <w:proofErr w:type="spellEnd"/>
      <w:r>
        <w:rPr>
          <w:rFonts w:ascii="Times New Roman" w:hAnsi="Times New Roman" w:cs="Times New Roman"/>
          <w:sz w:val="24"/>
          <w:szCs w:val="24"/>
          <w:lang w:val="en-US" w:eastAsia="en-US"/>
        </w:rPr>
        <w:t>.</w:t>
      </w:r>
      <w:r>
        <w:rPr>
          <w:rFonts w:ascii="Times New Roman" w:hAnsi="Times New Roman" w:cs="Times New Roman"/>
          <w:sz w:val="24"/>
          <w:szCs w:val="24"/>
          <w:lang w:val="en-US" w:eastAsia="en-US"/>
        </w:rPr>
        <w:br/>
      </w:r>
      <w:proofErr w:type="spellStart"/>
      <w:r>
        <w:rPr>
          <w:rFonts w:ascii="Times New Roman" w:hAnsi="Times New Roman" w:cs="Times New Roman"/>
          <w:sz w:val="24"/>
          <w:szCs w:val="24"/>
          <w:lang w:val="en-US"/>
        </w:rPr>
        <w:t>Sentetik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çim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halıya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ilişkin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laboratuvar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analiz</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araştırmaları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ilgili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tüm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işlemler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giderler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yükleniciye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aittir</w:t>
      </w:r>
      <w:proofErr w:type="spellEnd"/>
      <w:r>
        <w:rPr>
          <w:rFonts w:ascii="Times New Roman" w:hAnsi="Times New Roman" w:cs="Times New Roman"/>
          <w:i/>
          <w:sz w:val="24"/>
          <w:szCs w:val="24"/>
          <w:lang w:val="en-US" w:eastAsia="en-US"/>
        </w:rPr>
        <w:t xml:space="preserve"> Bu </w:t>
      </w:r>
      <w:proofErr w:type="spellStart"/>
      <w:r>
        <w:rPr>
          <w:rFonts w:ascii="Times New Roman" w:hAnsi="Times New Roman" w:cs="Times New Roman"/>
          <w:i/>
          <w:sz w:val="24"/>
          <w:szCs w:val="24"/>
          <w:lang w:val="en-US" w:eastAsia="en-US"/>
        </w:rPr>
        <w:t>saha</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testlerinin</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olumlu</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olması</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halinde</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sentetik</w:t>
      </w:r>
      <w:proofErr w:type="spellEnd"/>
      <w:r>
        <w:rPr>
          <w:rFonts w:ascii="Times New Roman" w:hAnsi="Times New Roman" w:cs="Times New Roman"/>
          <w:i/>
          <w:sz w:val="24"/>
          <w:szCs w:val="24"/>
          <w:lang w:val="en-US" w:eastAsia="en-US"/>
        </w:rPr>
        <w:t xml:space="preserve"> cim </w:t>
      </w:r>
      <w:proofErr w:type="spellStart"/>
      <w:r>
        <w:rPr>
          <w:rFonts w:ascii="Times New Roman" w:hAnsi="Times New Roman" w:cs="Times New Roman"/>
          <w:i/>
          <w:sz w:val="24"/>
          <w:szCs w:val="24"/>
          <w:lang w:val="en-US" w:eastAsia="en-US"/>
        </w:rPr>
        <w:t>halı</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bedeli</w:t>
      </w:r>
      <w:proofErr w:type="spellEnd"/>
      <w:r>
        <w:rPr>
          <w:rFonts w:ascii="Times New Roman" w:hAnsi="Times New Roman" w:cs="Times New Roman"/>
          <w:i/>
          <w:sz w:val="24"/>
          <w:szCs w:val="24"/>
          <w:lang w:val="en-US" w:eastAsia="en-US"/>
        </w:rPr>
        <w:t xml:space="preserve"> </w:t>
      </w:r>
      <w:proofErr w:type="spellStart"/>
      <w:r>
        <w:rPr>
          <w:rFonts w:ascii="Times New Roman" w:hAnsi="Times New Roman" w:cs="Times New Roman"/>
          <w:i/>
          <w:sz w:val="24"/>
          <w:szCs w:val="24"/>
          <w:lang w:val="en-US" w:eastAsia="en-US"/>
        </w:rPr>
        <w:t>ödenecektir</w:t>
      </w:r>
      <w:proofErr w:type="spellEnd"/>
      <w:r w:rsidR="009C1213">
        <w:rPr>
          <w:rFonts w:ascii="Times New Roman" w:hAnsi="Times New Roman" w:cs="Times New Roman"/>
          <w:i/>
          <w:sz w:val="24"/>
          <w:szCs w:val="24"/>
          <w:lang w:val="en-US" w:eastAsia="en-US"/>
        </w:rPr>
        <w:t>.</w:t>
      </w:r>
    </w:p>
    <w:p w14:paraId="081F7CFC" w14:textId="77777777" w:rsidR="00553A75" w:rsidRDefault="00553A75" w:rsidP="00050566">
      <w:pPr>
        <w:ind w:left="142" w:right="-1"/>
        <w:rPr>
          <w:rFonts w:ascii="Times New Roman" w:eastAsia="Times New Roman" w:hAnsi="Times New Roman" w:cs="Times New Roman"/>
          <w:sz w:val="24"/>
          <w:szCs w:val="24"/>
          <w:lang w:val="en-US" w:eastAsia="en-US"/>
        </w:rPr>
      </w:pPr>
    </w:p>
    <w:p w14:paraId="0BC6914D" w14:textId="1F6A840D" w:rsidR="00050566" w:rsidRDefault="00050566" w:rsidP="00050566">
      <w:pPr>
        <w:pStyle w:val="ListeParagraf"/>
        <w:numPr>
          <w:ilvl w:val="0"/>
          <w:numId w:val="1"/>
        </w:numPr>
        <w:rPr>
          <w:rFonts w:ascii="Times New Roman" w:hAnsi="Times New Roman" w:cs="Times New Roman"/>
          <w:b/>
          <w:sz w:val="24"/>
          <w:szCs w:val="24"/>
        </w:rPr>
      </w:pPr>
      <w:r>
        <w:rPr>
          <w:rFonts w:ascii="Times New Roman" w:hAnsi="Times New Roman" w:cs="Times New Roman"/>
          <w:b/>
          <w:bCs/>
          <w:sz w:val="24"/>
          <w:szCs w:val="24"/>
        </w:rPr>
        <w:t>HALI SAHA YAPILACAK ALAN</w:t>
      </w:r>
    </w:p>
    <w:tbl>
      <w:tblPr>
        <w:tblpPr w:leftFromText="141" w:rightFromText="141" w:bottomFromText="200" w:vertAnchor="text" w:horzAnchor="margin" w:tblpY="246"/>
        <w:tblW w:w="10140" w:type="dxa"/>
        <w:tblLayout w:type="fixed"/>
        <w:tblCellMar>
          <w:left w:w="70" w:type="dxa"/>
          <w:right w:w="70" w:type="dxa"/>
        </w:tblCellMar>
        <w:tblLook w:val="04A0" w:firstRow="1" w:lastRow="0" w:firstColumn="1" w:lastColumn="0" w:noHBand="0" w:noVBand="1"/>
      </w:tblPr>
      <w:tblGrid>
        <w:gridCol w:w="934"/>
        <w:gridCol w:w="2256"/>
        <w:gridCol w:w="2411"/>
        <w:gridCol w:w="1702"/>
        <w:gridCol w:w="1560"/>
        <w:gridCol w:w="1277"/>
      </w:tblGrid>
      <w:tr w:rsidR="00050566" w14:paraId="17504F57" w14:textId="77777777" w:rsidTr="00050566">
        <w:trPr>
          <w:trHeight w:val="1515"/>
        </w:trPr>
        <w:tc>
          <w:tcPr>
            <w:tcW w:w="934" w:type="dxa"/>
            <w:tcBorders>
              <w:top w:val="single" w:sz="4" w:space="0" w:color="auto"/>
              <w:left w:val="single" w:sz="4" w:space="0" w:color="auto"/>
              <w:bottom w:val="single" w:sz="4" w:space="0" w:color="auto"/>
              <w:right w:val="single" w:sz="4" w:space="0" w:color="auto"/>
            </w:tcBorders>
            <w:vAlign w:val="center"/>
            <w:hideMark/>
          </w:tcPr>
          <w:p w14:paraId="5BC0F324" w14:textId="77777777" w:rsidR="00050566" w:rsidRDefault="00050566">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SIRA           NO</w:t>
            </w:r>
          </w:p>
        </w:tc>
        <w:tc>
          <w:tcPr>
            <w:tcW w:w="2256" w:type="dxa"/>
            <w:tcBorders>
              <w:top w:val="single" w:sz="4" w:space="0" w:color="auto"/>
              <w:left w:val="single" w:sz="4" w:space="0" w:color="auto"/>
              <w:bottom w:val="single" w:sz="4" w:space="0" w:color="auto"/>
              <w:right w:val="single" w:sz="4" w:space="0" w:color="auto"/>
            </w:tcBorders>
            <w:noWrap/>
            <w:vAlign w:val="center"/>
            <w:hideMark/>
          </w:tcPr>
          <w:p w14:paraId="143C8073" w14:textId="77777777" w:rsidR="00050566" w:rsidRDefault="00050566">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MAHALLE</w:t>
            </w:r>
          </w:p>
        </w:tc>
        <w:tc>
          <w:tcPr>
            <w:tcW w:w="2411" w:type="dxa"/>
            <w:tcBorders>
              <w:top w:val="single" w:sz="4" w:space="0" w:color="auto"/>
              <w:left w:val="single" w:sz="4" w:space="0" w:color="auto"/>
              <w:bottom w:val="single" w:sz="4" w:space="0" w:color="auto"/>
              <w:right w:val="single" w:sz="4" w:space="0" w:color="auto"/>
            </w:tcBorders>
            <w:noWrap/>
            <w:vAlign w:val="center"/>
            <w:hideMark/>
          </w:tcPr>
          <w:p w14:paraId="7018837B" w14:textId="77777777" w:rsidR="00050566" w:rsidRDefault="00050566">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İSİM</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778FF5D" w14:textId="77777777" w:rsidR="00050566" w:rsidRDefault="00050566">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ZEMİN                                    DURUMU</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7E99263" w14:textId="77777777" w:rsidR="00050566" w:rsidRDefault="00050566">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EN                                 BOY                    ÖLÇÜLERİ</w:t>
            </w:r>
          </w:p>
        </w:tc>
        <w:tc>
          <w:tcPr>
            <w:tcW w:w="1277" w:type="dxa"/>
            <w:tcBorders>
              <w:top w:val="single" w:sz="4" w:space="0" w:color="auto"/>
              <w:left w:val="single" w:sz="4" w:space="0" w:color="auto"/>
              <w:bottom w:val="single" w:sz="4" w:space="0" w:color="auto"/>
              <w:right w:val="single" w:sz="4" w:space="0" w:color="auto"/>
            </w:tcBorders>
            <w:noWrap/>
            <w:vAlign w:val="center"/>
            <w:hideMark/>
          </w:tcPr>
          <w:p w14:paraId="56A1C6B1" w14:textId="77777777" w:rsidR="00050566" w:rsidRDefault="00050566">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ÖLÇÜ (m</w:t>
            </w:r>
            <w:r>
              <w:rPr>
                <w:rFonts w:ascii="Times New Roman" w:hAnsi="Times New Roman" w:cs="Times New Roman"/>
                <w:b/>
                <w:bCs/>
                <w:sz w:val="24"/>
                <w:szCs w:val="24"/>
                <w:vertAlign w:val="superscript"/>
                <w:lang w:eastAsia="en-US"/>
              </w:rPr>
              <w:t>2</w:t>
            </w:r>
            <w:r>
              <w:rPr>
                <w:rFonts w:ascii="Times New Roman" w:hAnsi="Times New Roman" w:cs="Times New Roman"/>
                <w:b/>
                <w:bCs/>
                <w:sz w:val="24"/>
                <w:szCs w:val="24"/>
                <w:lang w:eastAsia="en-US"/>
              </w:rPr>
              <w:t>)</w:t>
            </w:r>
          </w:p>
        </w:tc>
      </w:tr>
      <w:tr w:rsidR="00050566" w14:paraId="193F5880" w14:textId="77777777" w:rsidTr="00050566">
        <w:trPr>
          <w:trHeight w:val="615"/>
        </w:trPr>
        <w:tc>
          <w:tcPr>
            <w:tcW w:w="934" w:type="dxa"/>
            <w:tcBorders>
              <w:top w:val="single" w:sz="4" w:space="0" w:color="auto"/>
              <w:left w:val="single" w:sz="4" w:space="0" w:color="auto"/>
              <w:bottom w:val="single" w:sz="4" w:space="0" w:color="auto"/>
              <w:right w:val="single" w:sz="4" w:space="0" w:color="auto"/>
            </w:tcBorders>
            <w:noWrap/>
            <w:vAlign w:val="center"/>
            <w:hideMark/>
          </w:tcPr>
          <w:p w14:paraId="7F008AAD" w14:textId="77777777" w:rsidR="00050566" w:rsidRDefault="00050566">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256" w:type="dxa"/>
            <w:tcBorders>
              <w:top w:val="single" w:sz="4" w:space="0" w:color="auto"/>
              <w:left w:val="single" w:sz="4" w:space="0" w:color="auto"/>
              <w:bottom w:val="single" w:sz="4" w:space="0" w:color="auto"/>
              <w:right w:val="single" w:sz="4" w:space="0" w:color="auto"/>
            </w:tcBorders>
            <w:noWrap/>
            <w:vAlign w:val="center"/>
            <w:hideMark/>
          </w:tcPr>
          <w:p w14:paraId="52D51964" w14:textId="4858D20C" w:rsidR="00050566" w:rsidRDefault="00050566">
            <w:pPr>
              <w:spacing w:line="276" w:lineRule="auto"/>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Yağşılar</w:t>
            </w:r>
            <w:proofErr w:type="spellEnd"/>
            <w:r>
              <w:rPr>
                <w:rFonts w:ascii="Times New Roman" w:hAnsi="Times New Roman" w:cs="Times New Roman"/>
                <w:sz w:val="24"/>
                <w:szCs w:val="24"/>
                <w:lang w:eastAsia="en-US"/>
              </w:rPr>
              <w:t xml:space="preserve"> Mahallesi</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43BE59F" w14:textId="7278DCEE" w:rsidR="00050566" w:rsidRDefault="00050566">
            <w:pPr>
              <w:spacing w:line="276" w:lineRule="auto"/>
              <w:jc w:val="center"/>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Yağşılar</w:t>
            </w:r>
            <w:proofErr w:type="spellEnd"/>
            <w:r w:rsidR="009C1213">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Halı Sahası</w:t>
            </w:r>
          </w:p>
        </w:tc>
        <w:tc>
          <w:tcPr>
            <w:tcW w:w="1702" w:type="dxa"/>
            <w:tcBorders>
              <w:top w:val="single" w:sz="4" w:space="0" w:color="auto"/>
              <w:left w:val="single" w:sz="4" w:space="0" w:color="auto"/>
              <w:bottom w:val="single" w:sz="4" w:space="0" w:color="auto"/>
              <w:right w:val="single" w:sz="4" w:space="0" w:color="auto"/>
            </w:tcBorders>
            <w:noWrap/>
            <w:vAlign w:val="center"/>
            <w:hideMark/>
          </w:tcPr>
          <w:p w14:paraId="18E4EBDE" w14:textId="6BEF1D9B" w:rsidR="00050566" w:rsidRDefault="00050566" w:rsidP="00050566">
            <w:pPr>
              <w:spacing w:line="276" w:lineRule="auto"/>
              <w:rPr>
                <w:rFonts w:ascii="Times New Roman" w:hAnsi="Times New Roman" w:cs="Times New Roman"/>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213954BB" w14:textId="1FD894AC" w:rsidR="00050566" w:rsidRDefault="00050566">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w:t>
            </w:r>
            <w:r w:rsidR="00553A75">
              <w:rPr>
                <w:rFonts w:ascii="Times New Roman" w:hAnsi="Times New Roman" w:cs="Times New Roman"/>
                <w:sz w:val="24"/>
                <w:szCs w:val="24"/>
                <w:lang w:eastAsia="en-US"/>
              </w:rPr>
              <w:t>.5</w:t>
            </w:r>
            <w:r>
              <w:rPr>
                <w:rFonts w:ascii="Times New Roman" w:hAnsi="Times New Roman" w:cs="Times New Roman"/>
                <w:sz w:val="24"/>
                <w:szCs w:val="24"/>
                <w:lang w:eastAsia="en-US"/>
              </w:rPr>
              <w:t>x36</w:t>
            </w:r>
            <w:r w:rsidR="00553A75">
              <w:rPr>
                <w:rFonts w:ascii="Times New Roman" w:hAnsi="Times New Roman" w:cs="Times New Roman"/>
                <w:sz w:val="24"/>
                <w:szCs w:val="24"/>
                <w:lang w:eastAsia="en-US"/>
              </w:rPr>
              <w:t>.5</w:t>
            </w:r>
          </w:p>
        </w:tc>
        <w:tc>
          <w:tcPr>
            <w:tcW w:w="1277" w:type="dxa"/>
            <w:tcBorders>
              <w:top w:val="single" w:sz="4" w:space="0" w:color="auto"/>
              <w:left w:val="single" w:sz="4" w:space="0" w:color="auto"/>
              <w:bottom w:val="single" w:sz="4" w:space="0" w:color="auto"/>
              <w:right w:val="single" w:sz="4" w:space="0" w:color="auto"/>
            </w:tcBorders>
            <w:noWrap/>
            <w:vAlign w:val="center"/>
            <w:hideMark/>
          </w:tcPr>
          <w:p w14:paraId="2F743C70" w14:textId="3D911AF4" w:rsidR="00050566" w:rsidRDefault="00050566">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r w:rsidR="00553A75">
              <w:rPr>
                <w:rFonts w:ascii="Times New Roman" w:hAnsi="Times New Roman" w:cs="Times New Roman"/>
                <w:sz w:val="24"/>
                <w:szCs w:val="24"/>
                <w:lang w:eastAsia="en-US"/>
              </w:rPr>
              <w:t>75.25</w:t>
            </w:r>
          </w:p>
        </w:tc>
      </w:tr>
    </w:tbl>
    <w:p w14:paraId="3AB38D47" w14:textId="77777777" w:rsidR="00050566" w:rsidRDefault="00050566" w:rsidP="00050566">
      <w:pPr>
        <w:pStyle w:val="ListeParagraf"/>
        <w:ind w:left="0" w:right="-851"/>
        <w:rPr>
          <w:rFonts w:ascii="Times New Roman" w:hAnsi="Times New Roman" w:cs="Times New Roman"/>
          <w:b/>
          <w:sz w:val="24"/>
          <w:szCs w:val="24"/>
        </w:rPr>
      </w:pPr>
    </w:p>
    <w:p w14:paraId="153FB06A" w14:textId="77777777" w:rsidR="00050566" w:rsidRDefault="00050566" w:rsidP="00050566">
      <w:pPr>
        <w:pStyle w:val="ListeParagraf"/>
        <w:ind w:left="0" w:right="-851"/>
        <w:rPr>
          <w:rFonts w:ascii="Times New Roman" w:hAnsi="Times New Roman" w:cs="Times New Roman"/>
          <w:b/>
          <w:sz w:val="24"/>
          <w:szCs w:val="24"/>
        </w:rPr>
      </w:pPr>
    </w:p>
    <w:p w14:paraId="475FA142" w14:textId="77777777" w:rsidR="00050566" w:rsidRDefault="00050566" w:rsidP="00050566">
      <w:pPr>
        <w:pStyle w:val="ListeParagraf"/>
        <w:numPr>
          <w:ilvl w:val="0"/>
          <w:numId w:val="1"/>
        </w:num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GARANTİ VE BAKIM-ONARIM </w:t>
      </w:r>
    </w:p>
    <w:p w14:paraId="3ABA3725" w14:textId="77777777" w:rsidR="00050566" w:rsidRDefault="00050566" w:rsidP="00050566">
      <w:pPr>
        <w:ind w:firstLine="567"/>
        <w:rPr>
          <w:rFonts w:ascii="Times New Roman" w:hAnsi="Times New Roman" w:cs="Times New Roman"/>
          <w:b/>
          <w:color w:val="000000"/>
          <w:sz w:val="24"/>
          <w:szCs w:val="24"/>
        </w:rPr>
      </w:pPr>
    </w:p>
    <w:p w14:paraId="14E25BF0" w14:textId="77777777" w:rsidR="00050566" w:rsidRDefault="00050566" w:rsidP="00050566">
      <w:pPr>
        <w:numPr>
          <w:ilvl w:val="0"/>
          <w:numId w:val="4"/>
        </w:numPr>
        <w:ind w:left="142" w:hanging="425"/>
        <w:rPr>
          <w:rFonts w:ascii="Times New Roman" w:hAnsi="Times New Roman" w:cs="Times New Roman"/>
          <w:color w:val="000000"/>
          <w:sz w:val="24"/>
          <w:szCs w:val="24"/>
        </w:rPr>
      </w:pPr>
      <w:r>
        <w:rPr>
          <w:rFonts w:ascii="Times New Roman" w:hAnsi="Times New Roman" w:cs="Times New Roman"/>
          <w:color w:val="000000"/>
          <w:sz w:val="24"/>
          <w:szCs w:val="24"/>
        </w:rPr>
        <w:t>İmalat esnasında firma personeli tarafından verilebilecek tüm hasarlar hemen giderilecek ve hasar bedeli yüklenici firma tarafından karşılanacaktır.</w:t>
      </w:r>
    </w:p>
    <w:p w14:paraId="4AEDC354" w14:textId="77777777" w:rsidR="00050566" w:rsidRDefault="00050566" w:rsidP="00050566">
      <w:pPr>
        <w:numPr>
          <w:ilvl w:val="0"/>
          <w:numId w:val="4"/>
        </w:numPr>
        <w:ind w:left="142" w:hanging="425"/>
        <w:rPr>
          <w:rFonts w:ascii="Times New Roman" w:hAnsi="Times New Roman" w:cs="Times New Roman"/>
          <w:color w:val="000000"/>
          <w:sz w:val="24"/>
          <w:szCs w:val="24"/>
        </w:rPr>
      </w:pPr>
      <w:r>
        <w:rPr>
          <w:rFonts w:ascii="Times New Roman" w:hAnsi="Times New Roman" w:cs="Times New Roman"/>
          <w:color w:val="000000"/>
          <w:sz w:val="24"/>
          <w:szCs w:val="24"/>
        </w:rPr>
        <w:t>Yüklenici firma, kullanacağı malzemeleri ile yapılacak tüm imalatlarda malzeme ve işçilikler 1 (bir) yıl süre ile garanti kapsamında olacaktır.</w:t>
      </w:r>
    </w:p>
    <w:p w14:paraId="1E6B4FC0" w14:textId="77777777" w:rsidR="00050566" w:rsidRDefault="00050566" w:rsidP="00050566">
      <w:pPr>
        <w:numPr>
          <w:ilvl w:val="0"/>
          <w:numId w:val="4"/>
        </w:numPr>
        <w:ind w:left="142" w:hanging="425"/>
        <w:rPr>
          <w:rFonts w:ascii="Times New Roman" w:hAnsi="Times New Roman" w:cs="Times New Roman"/>
          <w:color w:val="000000"/>
          <w:sz w:val="24"/>
          <w:szCs w:val="24"/>
        </w:rPr>
      </w:pPr>
      <w:r>
        <w:rPr>
          <w:rFonts w:ascii="Times New Roman" w:hAnsi="Times New Roman" w:cs="Times New Roman"/>
          <w:color w:val="000000"/>
          <w:sz w:val="24"/>
          <w:szCs w:val="24"/>
        </w:rPr>
        <w:t>Test sürecinin bitiminden ve test süreci boyunca çıkan arıza ve/veya sorunların Yüklenici firma tarafından giderilmesinden sonra ürün ve imalatların kabulü yapılır.</w:t>
      </w:r>
    </w:p>
    <w:p w14:paraId="15DF3140" w14:textId="77777777" w:rsidR="00050566" w:rsidRDefault="00050566" w:rsidP="00050566">
      <w:pPr>
        <w:numPr>
          <w:ilvl w:val="0"/>
          <w:numId w:val="4"/>
        </w:numPr>
        <w:ind w:left="142" w:hanging="425"/>
        <w:rPr>
          <w:rFonts w:ascii="Times New Roman" w:hAnsi="Times New Roman" w:cs="Times New Roman"/>
          <w:color w:val="000000"/>
          <w:sz w:val="24"/>
          <w:szCs w:val="24"/>
        </w:rPr>
      </w:pPr>
      <w:r>
        <w:rPr>
          <w:rFonts w:ascii="Times New Roman" w:hAnsi="Times New Roman" w:cs="Times New Roman"/>
          <w:color w:val="000000"/>
          <w:sz w:val="24"/>
          <w:szCs w:val="24"/>
        </w:rPr>
        <w:t>Garanti süresi, işin Geçici Kabulü yapıldıktan sonra başlar.</w:t>
      </w:r>
    </w:p>
    <w:p w14:paraId="2E711614" w14:textId="77777777" w:rsidR="00050566" w:rsidRDefault="00050566" w:rsidP="00050566">
      <w:pPr>
        <w:numPr>
          <w:ilvl w:val="0"/>
          <w:numId w:val="4"/>
        </w:numPr>
        <w:ind w:left="142" w:hanging="425"/>
        <w:rPr>
          <w:rFonts w:ascii="Times New Roman" w:hAnsi="Times New Roman" w:cs="Times New Roman"/>
          <w:color w:val="000000"/>
          <w:sz w:val="24"/>
          <w:szCs w:val="24"/>
        </w:rPr>
      </w:pPr>
      <w:r>
        <w:rPr>
          <w:rFonts w:ascii="Times New Roman" w:hAnsi="Times New Roman" w:cs="Times New Roman"/>
          <w:color w:val="000000"/>
          <w:sz w:val="24"/>
          <w:szCs w:val="24"/>
        </w:rPr>
        <w:t>Kullanılan her türlü malzemede ve imalatta aynı tamir ve onarım ihtiyacının 3 kez tekrarlaması durumunda ürün ve imalatı oluşturan malzemeler yenisi ile ücretsiz değiştirilecektir.</w:t>
      </w:r>
    </w:p>
    <w:p w14:paraId="16AB1DC6" w14:textId="4B77D3CD" w:rsidR="00050566" w:rsidRPr="009C1213" w:rsidRDefault="00050566" w:rsidP="009C1213">
      <w:pPr>
        <w:numPr>
          <w:ilvl w:val="0"/>
          <w:numId w:val="4"/>
        </w:numPr>
        <w:ind w:left="142" w:hanging="425"/>
        <w:rPr>
          <w:rFonts w:ascii="Times New Roman" w:hAnsi="Times New Roman" w:cs="Times New Roman"/>
          <w:color w:val="000000"/>
          <w:sz w:val="24"/>
          <w:szCs w:val="24"/>
        </w:rPr>
      </w:pPr>
      <w:proofErr w:type="spellStart"/>
      <w:r>
        <w:rPr>
          <w:rFonts w:ascii="Times New Roman" w:hAnsi="Times New Roman" w:cs="Times New Roman"/>
          <w:sz w:val="24"/>
          <w:szCs w:val="24"/>
          <w:lang w:val="en-US"/>
        </w:rPr>
        <w:t>Sentetik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çim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bakım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kullanım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talimatlarına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uymak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kaydıyla</w:t>
      </w:r>
      <w:proofErr w:type="spellEnd"/>
      <w:r>
        <w:rPr>
          <w:rFonts w:ascii="Times New Roman" w:hAnsi="Times New Roman" w:cs="Times New Roman"/>
          <w:sz w:val="24"/>
          <w:szCs w:val="24"/>
          <w:lang w:val="en-US"/>
        </w:rPr>
        <w:t xml:space="preserve"> min.5 </w:t>
      </w:r>
      <w:proofErr w:type="spellStart"/>
      <w:r>
        <w:rPr>
          <w:rFonts w:ascii="Times New Roman" w:hAnsi="Times New Roman" w:cs="Times New Roman"/>
          <w:sz w:val="24"/>
          <w:szCs w:val="24"/>
          <w:lang w:val="en-US"/>
        </w:rPr>
        <w:t>yıl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beş</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yıl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sentetik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çim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üretici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firma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garantisi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kapsamında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olacaktır</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Garanti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belgesi</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geçici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kabul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aşamasında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idareye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sunulacak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olup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belge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sunulmadan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geçici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kabulü</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yapılmayacaktır</w:t>
      </w:r>
      <w:proofErr w:type="spellEnd"/>
      <w:r>
        <w:rPr>
          <w:rFonts w:ascii="Times New Roman" w:hAnsi="Times New Roman" w:cs="Times New Roman"/>
          <w:sz w:val="24"/>
          <w:szCs w:val="24"/>
          <w:lang w:val="en-US"/>
        </w:rPr>
        <w:t>.</w:t>
      </w:r>
    </w:p>
    <w:p w14:paraId="0B1DC443" w14:textId="7B554251" w:rsidR="00050566" w:rsidRDefault="00050566" w:rsidP="009C1213">
      <w:pPr>
        <w:pStyle w:val="ListeParagraf"/>
        <w:numPr>
          <w:ilvl w:val="0"/>
          <w:numId w:val="1"/>
        </w:numPr>
        <w:ind w:left="993" w:hanging="567"/>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İŞ GÜVENLİĞİ </w:t>
      </w:r>
    </w:p>
    <w:p w14:paraId="10DE2546" w14:textId="77777777" w:rsidR="009C1213" w:rsidRPr="009C1213" w:rsidRDefault="009C1213" w:rsidP="009C1213">
      <w:pPr>
        <w:pStyle w:val="ListeParagraf"/>
        <w:ind w:left="993"/>
        <w:rPr>
          <w:rFonts w:ascii="Times New Roman" w:hAnsi="Times New Roman" w:cs="Times New Roman"/>
          <w:b/>
          <w:color w:val="000000"/>
          <w:sz w:val="24"/>
          <w:szCs w:val="24"/>
        </w:rPr>
      </w:pPr>
    </w:p>
    <w:p w14:paraId="0FFEF604" w14:textId="77777777" w:rsidR="00050566" w:rsidRDefault="00050566" w:rsidP="00050566">
      <w:pPr>
        <w:numPr>
          <w:ilvl w:val="0"/>
          <w:numId w:val="5"/>
        </w:numPr>
        <w:ind w:left="142" w:hanging="284"/>
        <w:rPr>
          <w:rFonts w:ascii="Times New Roman" w:hAnsi="Times New Roman" w:cs="Times New Roman"/>
          <w:sz w:val="24"/>
          <w:szCs w:val="24"/>
        </w:rPr>
      </w:pPr>
      <w:r>
        <w:rPr>
          <w:rFonts w:ascii="Times New Roman" w:hAnsi="Times New Roman" w:cs="Times New Roman"/>
          <w:sz w:val="24"/>
          <w:szCs w:val="24"/>
        </w:rPr>
        <w:t>İmalat yapılacak sahada, işçi güvenliğini sağlamak için her türlü ikaz işareti ile gerekli önlemler yüklenici tarafından alınacaktır.</w:t>
      </w:r>
    </w:p>
    <w:p w14:paraId="4330A95B" w14:textId="77777777" w:rsidR="00050566" w:rsidRDefault="00050566" w:rsidP="00050566">
      <w:pPr>
        <w:numPr>
          <w:ilvl w:val="0"/>
          <w:numId w:val="5"/>
        </w:numPr>
        <w:ind w:left="142" w:hanging="284"/>
        <w:rPr>
          <w:rFonts w:ascii="Times New Roman" w:hAnsi="Times New Roman" w:cs="Times New Roman"/>
          <w:sz w:val="24"/>
          <w:szCs w:val="24"/>
        </w:rPr>
      </w:pPr>
      <w:r>
        <w:rPr>
          <w:rFonts w:ascii="Times New Roman" w:hAnsi="Times New Roman" w:cs="Times New Roman"/>
          <w:sz w:val="24"/>
          <w:szCs w:val="24"/>
        </w:rPr>
        <w:t>Yüklenici firma; çalışanlarının sağlık raporlarını ve SSK kayıtlarını, İdarenin istemesi durumunda İdare’ye bildirmek ile yükümlüdür. İdare tarafınca tespit edilen kayıt dışı çalışan olması durumunda tutanak tutularak yüklenici firmaya çalışan ve her gün başına toplam sözleşme bedelinin Binde 2 si oranında İdari para cezası uygulanacaktır. Bu durumun 3 (üç) iş günü içerisinde düzeltilmemesi halinde cezai işlem tekrar uygulanacaktır.</w:t>
      </w:r>
    </w:p>
    <w:p w14:paraId="3CDDE0D9" w14:textId="77777777" w:rsidR="00050566" w:rsidRDefault="00050566" w:rsidP="00050566">
      <w:pPr>
        <w:numPr>
          <w:ilvl w:val="0"/>
          <w:numId w:val="5"/>
        </w:numPr>
        <w:ind w:left="142" w:hanging="284"/>
        <w:rPr>
          <w:rFonts w:ascii="Times New Roman" w:hAnsi="Times New Roman" w:cs="Times New Roman"/>
          <w:color w:val="000000"/>
          <w:sz w:val="24"/>
          <w:szCs w:val="24"/>
        </w:rPr>
      </w:pPr>
      <w:r>
        <w:rPr>
          <w:rFonts w:ascii="Times New Roman" w:hAnsi="Times New Roman" w:cs="Times New Roman"/>
          <w:sz w:val="24"/>
          <w:szCs w:val="24"/>
        </w:rPr>
        <w:t>İmalat süresince gerekli güvenlik ve/veya trafik tedbirleri alınacak, uyarı ve ikaz levhaları konulacaktır. Gerekli tedbirler alınmadığı takdirde ortaya çıkacak maddi, manevi</w:t>
      </w:r>
      <w:r>
        <w:rPr>
          <w:rFonts w:ascii="Times New Roman" w:hAnsi="Times New Roman" w:cs="Times New Roman"/>
          <w:color w:val="000000"/>
          <w:sz w:val="24"/>
          <w:szCs w:val="24"/>
        </w:rPr>
        <w:t xml:space="preserve"> ve üçüncü şahıslara ödenecek her türlü tazminattan yüklenici sorumlu olup idare sorumluluk kabul etmeyecektir. </w:t>
      </w:r>
    </w:p>
    <w:p w14:paraId="2707C80A" w14:textId="0EFEF813" w:rsidR="00050566" w:rsidRDefault="00050566" w:rsidP="00050566">
      <w:pPr>
        <w:numPr>
          <w:ilvl w:val="0"/>
          <w:numId w:val="5"/>
        </w:numPr>
        <w:ind w:left="142" w:hanging="284"/>
        <w:rPr>
          <w:rFonts w:ascii="Times New Roman" w:hAnsi="Times New Roman" w:cs="Times New Roman"/>
          <w:color w:val="000000"/>
          <w:sz w:val="24"/>
          <w:szCs w:val="24"/>
        </w:rPr>
      </w:pPr>
      <w:r>
        <w:rPr>
          <w:rFonts w:ascii="Times New Roman" w:hAnsi="Times New Roman" w:cs="Times New Roman"/>
          <w:color w:val="000000"/>
          <w:sz w:val="24"/>
          <w:szCs w:val="24"/>
        </w:rPr>
        <w:t>İşçiler çalışırken; işin gerektirdiği kişisel koruyucu ekipmanlarını kullanacak</w:t>
      </w:r>
      <w:r w:rsidR="005D7D4E">
        <w:rPr>
          <w:rFonts w:ascii="Times New Roman" w:hAnsi="Times New Roman" w:cs="Times New Roman"/>
          <w:color w:val="000000"/>
          <w:sz w:val="24"/>
          <w:szCs w:val="24"/>
        </w:rPr>
        <w:t xml:space="preserve">, </w:t>
      </w:r>
    </w:p>
    <w:p w14:paraId="7091EDFD" w14:textId="77777777" w:rsidR="00050566" w:rsidRDefault="00050566" w:rsidP="00050566">
      <w:pPr>
        <w:numPr>
          <w:ilvl w:val="0"/>
          <w:numId w:val="5"/>
        </w:numPr>
        <w:ind w:left="142" w:hanging="284"/>
        <w:rPr>
          <w:rFonts w:ascii="Times New Roman" w:hAnsi="Times New Roman" w:cs="Times New Roman"/>
          <w:color w:val="000000"/>
          <w:sz w:val="24"/>
          <w:szCs w:val="24"/>
        </w:rPr>
      </w:pPr>
      <w:r>
        <w:rPr>
          <w:rFonts w:ascii="Times New Roman" w:hAnsi="Times New Roman" w:cs="Times New Roman"/>
          <w:color w:val="000000"/>
          <w:sz w:val="24"/>
          <w:szCs w:val="24"/>
        </w:rPr>
        <w:t xml:space="preserve">Yüklenici; 2918 sayılı Karayolları Trafik Kanunu ve 4857 sayılı İş Kanuna göre gerekli bütün tedbirleri almakla yükümlüdür. </w:t>
      </w:r>
    </w:p>
    <w:p w14:paraId="2963F241" w14:textId="77777777" w:rsidR="00050566" w:rsidRDefault="00050566" w:rsidP="00050566">
      <w:pPr>
        <w:numPr>
          <w:ilvl w:val="0"/>
          <w:numId w:val="5"/>
        </w:numPr>
        <w:ind w:left="142" w:hanging="284"/>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Yüklenici firma iş ve işçi güvenliği ile işin niteliğine göre iş başlangıcından bitimine kadar tüm tedbirleri almak ve uymak zorundadır. Mevcut tüm yasal mevzuattan sorumludur. </w:t>
      </w:r>
    </w:p>
    <w:p w14:paraId="7A517E74" w14:textId="667FA3A0" w:rsidR="00050566" w:rsidRPr="005D7D4E" w:rsidRDefault="00050566" w:rsidP="00050566">
      <w:pPr>
        <w:numPr>
          <w:ilvl w:val="0"/>
          <w:numId w:val="5"/>
        </w:numPr>
        <w:ind w:left="142" w:hanging="284"/>
        <w:rPr>
          <w:rFonts w:ascii="Times New Roman" w:hAnsi="Times New Roman" w:cs="Times New Roman"/>
          <w:sz w:val="24"/>
          <w:szCs w:val="24"/>
          <w:u w:val="single"/>
        </w:rPr>
      </w:pPr>
      <w:r>
        <w:rPr>
          <w:rFonts w:ascii="Times New Roman" w:hAnsi="Times New Roman" w:cs="Times New Roman"/>
          <w:color w:val="000000"/>
          <w:sz w:val="24"/>
          <w:szCs w:val="24"/>
        </w:rPr>
        <w:t>Tedarikçi çalışanlarının işin gerektirdiği şekilde güvenlik tedbirleri alınmış bir ortamda çalıştırılmaları gerekmektedir.</w:t>
      </w:r>
    </w:p>
    <w:p w14:paraId="49B53034" w14:textId="47071721" w:rsidR="005D7D4E" w:rsidRDefault="005D7D4E" w:rsidP="005D7D4E">
      <w:pPr>
        <w:rPr>
          <w:rFonts w:ascii="Times New Roman" w:hAnsi="Times New Roman" w:cs="Times New Roman"/>
          <w:color w:val="000000"/>
          <w:sz w:val="24"/>
          <w:szCs w:val="24"/>
        </w:rPr>
      </w:pPr>
    </w:p>
    <w:p w14:paraId="760F1777" w14:textId="3C041F33" w:rsidR="005D7D4E" w:rsidRDefault="005D7D4E" w:rsidP="005D7D4E">
      <w:pPr>
        <w:rPr>
          <w:rFonts w:ascii="Times New Roman" w:hAnsi="Times New Roman" w:cs="Times New Roman"/>
          <w:color w:val="000000"/>
          <w:sz w:val="24"/>
          <w:szCs w:val="24"/>
        </w:rPr>
      </w:pPr>
    </w:p>
    <w:p w14:paraId="052DC1D2" w14:textId="4771440B" w:rsidR="005D7D4E" w:rsidRDefault="005D7D4E" w:rsidP="005D7D4E">
      <w:pPr>
        <w:rPr>
          <w:rFonts w:ascii="Times New Roman" w:hAnsi="Times New Roman" w:cs="Times New Roman"/>
          <w:color w:val="000000"/>
          <w:sz w:val="24"/>
          <w:szCs w:val="24"/>
        </w:rPr>
      </w:pPr>
    </w:p>
    <w:p w14:paraId="5F4C4105" w14:textId="0B6753A8" w:rsidR="005D7D4E" w:rsidRDefault="005D7D4E" w:rsidP="005D7D4E">
      <w:pPr>
        <w:rPr>
          <w:rFonts w:ascii="Times New Roman" w:hAnsi="Times New Roman" w:cs="Times New Roman"/>
          <w:color w:val="000000"/>
          <w:sz w:val="24"/>
          <w:szCs w:val="24"/>
        </w:rPr>
      </w:pPr>
    </w:p>
    <w:p w14:paraId="16010AA8" w14:textId="41029278" w:rsidR="005D7D4E" w:rsidRDefault="005D7D4E" w:rsidP="005D7D4E">
      <w:pPr>
        <w:rPr>
          <w:rFonts w:ascii="Times New Roman" w:hAnsi="Times New Roman" w:cs="Times New Roman"/>
          <w:color w:val="000000"/>
          <w:sz w:val="24"/>
          <w:szCs w:val="24"/>
        </w:rPr>
      </w:pPr>
    </w:p>
    <w:p w14:paraId="1AB9CB5B" w14:textId="64BB19A7" w:rsidR="005D7D4E" w:rsidRDefault="005D7D4E" w:rsidP="005D7D4E">
      <w:pPr>
        <w:rPr>
          <w:rFonts w:ascii="Times New Roman" w:hAnsi="Times New Roman" w:cs="Times New Roman"/>
          <w:color w:val="000000"/>
          <w:sz w:val="24"/>
          <w:szCs w:val="24"/>
        </w:rPr>
      </w:pPr>
    </w:p>
    <w:p w14:paraId="78D41353" w14:textId="6D69C5B6" w:rsidR="005D7D4E" w:rsidRDefault="005D7D4E" w:rsidP="009C1213">
      <w:pPr>
        <w:rPr>
          <w:rFonts w:ascii="Times New Roman" w:hAnsi="Times New Roman" w:cs="Times New Roman"/>
          <w:color w:val="000000"/>
          <w:sz w:val="24"/>
          <w:szCs w:val="24"/>
        </w:rPr>
      </w:pPr>
      <w:r>
        <w:rPr>
          <w:rFonts w:ascii="Times New Roman" w:hAnsi="Times New Roman" w:cs="Times New Roman"/>
          <w:color w:val="000000"/>
          <w:sz w:val="24"/>
          <w:szCs w:val="24"/>
        </w:rPr>
        <w:t>Cihan YILDIZ</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w:t>
      </w:r>
      <w:r>
        <w:rPr>
          <w:rFonts w:ascii="Times New Roman" w:hAnsi="Times New Roman" w:cs="Times New Roman"/>
          <w:color w:val="000000"/>
          <w:sz w:val="24"/>
          <w:szCs w:val="24"/>
        </w:rPr>
        <w:tab/>
        <w:t xml:space="preserve">                                    Mustafa AK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Mustafa KUZGUN</w:t>
      </w:r>
    </w:p>
    <w:p w14:paraId="7E18E940" w14:textId="4C261E6B" w:rsidR="00456963" w:rsidRPr="006A583C" w:rsidRDefault="005D7D4E" w:rsidP="00456963">
      <w:pPr>
        <w:rPr>
          <w:rFonts w:ascii="Arial" w:hAnsi="Arial" w:cs="Arial"/>
          <w:b/>
          <w:sz w:val="24"/>
          <w:szCs w:val="24"/>
        </w:rPr>
      </w:pPr>
      <w:r>
        <w:rPr>
          <w:rFonts w:ascii="Times New Roman" w:hAnsi="Times New Roman" w:cs="Times New Roman"/>
          <w:color w:val="000000"/>
          <w:sz w:val="24"/>
          <w:szCs w:val="24"/>
        </w:rPr>
        <w:t>Harita Teknikeri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İnşaat Mühendisi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Fen İşleri Müdür V.</w:t>
      </w:r>
    </w:p>
    <w:p w14:paraId="498D8B66" w14:textId="35B80064" w:rsidR="005D7D4E" w:rsidRDefault="005D7D4E" w:rsidP="005D7D4E">
      <w:pPr>
        <w:ind w:left="1416" w:firstLine="708"/>
        <w:rPr>
          <w:rFonts w:ascii="Times New Roman" w:hAnsi="Times New Roman" w:cs="Times New Roman"/>
          <w:color w:val="000000"/>
          <w:sz w:val="24"/>
          <w:szCs w:val="24"/>
        </w:rPr>
      </w:pPr>
    </w:p>
    <w:p w14:paraId="1D3F694A" w14:textId="24B6F56E" w:rsidR="00456963" w:rsidRDefault="00456963" w:rsidP="005D7D4E">
      <w:pPr>
        <w:ind w:left="1416" w:firstLine="708"/>
        <w:rPr>
          <w:rFonts w:ascii="Times New Roman" w:hAnsi="Times New Roman" w:cs="Times New Roman"/>
          <w:color w:val="000000"/>
          <w:sz w:val="24"/>
          <w:szCs w:val="24"/>
        </w:rPr>
      </w:pPr>
    </w:p>
    <w:p w14:paraId="19F2439F" w14:textId="77777777" w:rsidR="00456963" w:rsidRDefault="00456963" w:rsidP="005D7D4E">
      <w:pPr>
        <w:ind w:left="1416" w:firstLine="708"/>
        <w:rPr>
          <w:rFonts w:ascii="Times New Roman" w:hAnsi="Times New Roman" w:cs="Times New Roman"/>
          <w:color w:val="000000"/>
          <w:sz w:val="24"/>
          <w:szCs w:val="24"/>
        </w:rPr>
      </w:pPr>
    </w:p>
    <w:p w14:paraId="5196C8B5" w14:textId="209EAF88" w:rsidR="00456963" w:rsidRDefault="00456963" w:rsidP="005D7D4E">
      <w:pPr>
        <w:ind w:left="1416" w:firstLine="708"/>
        <w:rPr>
          <w:rFonts w:ascii="Times New Roman" w:hAnsi="Times New Roman" w:cs="Times New Roman"/>
          <w:color w:val="000000"/>
          <w:sz w:val="24"/>
          <w:szCs w:val="24"/>
        </w:rPr>
      </w:pPr>
    </w:p>
    <w:p w14:paraId="02C0BDD7" w14:textId="77777777" w:rsidR="00456963" w:rsidRDefault="00456963" w:rsidP="005D7D4E">
      <w:pPr>
        <w:ind w:left="1416" w:firstLine="708"/>
        <w:rPr>
          <w:rFonts w:ascii="Times New Roman" w:hAnsi="Times New Roman" w:cs="Times New Roman"/>
          <w:sz w:val="24"/>
          <w:szCs w:val="24"/>
          <w:u w:val="single"/>
        </w:rPr>
      </w:pPr>
    </w:p>
    <w:p w14:paraId="236D15FD" w14:textId="68392619" w:rsidR="00050566" w:rsidRDefault="00050566" w:rsidP="00050566">
      <w:pPr>
        <w:rPr>
          <w:rFonts w:ascii="Times New Roman" w:hAnsi="Times New Roman" w:cs="Times New Roman"/>
          <w:color w:val="000000"/>
          <w:sz w:val="24"/>
          <w:szCs w:val="24"/>
        </w:rPr>
      </w:pPr>
    </w:p>
    <w:p w14:paraId="737787A9" w14:textId="4B9C64E4" w:rsidR="00050566" w:rsidRDefault="00050566" w:rsidP="00050566">
      <w:pPr>
        <w:rPr>
          <w:rFonts w:ascii="Times New Roman" w:hAnsi="Times New Roman" w:cs="Times New Roman"/>
          <w:color w:val="000000"/>
          <w:sz w:val="24"/>
          <w:szCs w:val="24"/>
        </w:rPr>
      </w:pPr>
    </w:p>
    <w:p w14:paraId="49D75A77" w14:textId="65B666B0" w:rsidR="00050566" w:rsidRDefault="00050566" w:rsidP="00050566">
      <w:pPr>
        <w:rPr>
          <w:rFonts w:ascii="Times New Roman" w:hAnsi="Times New Roman" w:cs="Times New Roman"/>
          <w:color w:val="000000"/>
          <w:sz w:val="24"/>
          <w:szCs w:val="24"/>
        </w:rPr>
      </w:pPr>
    </w:p>
    <w:p w14:paraId="38B18486" w14:textId="19118C00" w:rsidR="00050566" w:rsidRDefault="00050566" w:rsidP="00050566">
      <w:pPr>
        <w:rPr>
          <w:rFonts w:ascii="Times New Roman" w:hAnsi="Times New Roman" w:cs="Times New Roman"/>
          <w:color w:val="000000"/>
          <w:sz w:val="24"/>
          <w:szCs w:val="24"/>
        </w:rPr>
      </w:pPr>
    </w:p>
    <w:p w14:paraId="2AF1497A" w14:textId="77777777" w:rsidR="00050566" w:rsidRDefault="00050566" w:rsidP="00050566">
      <w:pPr>
        <w:rPr>
          <w:rFonts w:ascii="Times New Roman" w:hAnsi="Times New Roman" w:cs="Times New Roman"/>
          <w:sz w:val="24"/>
          <w:szCs w:val="24"/>
          <w:u w:val="single"/>
        </w:rPr>
      </w:pPr>
    </w:p>
    <w:p w14:paraId="059C9A80" w14:textId="77777777" w:rsidR="00050566" w:rsidRDefault="00050566" w:rsidP="00050566">
      <w:pPr>
        <w:rPr>
          <w:rFonts w:ascii="Times New Roman" w:hAnsi="Times New Roman" w:cs="Times New Roman"/>
          <w:sz w:val="24"/>
          <w:szCs w:val="24"/>
          <w:u w:val="single"/>
        </w:rPr>
      </w:pPr>
    </w:p>
    <w:p w14:paraId="63DFD76C" w14:textId="77777777" w:rsidR="00050566" w:rsidRDefault="00050566" w:rsidP="00050566">
      <w:pPr>
        <w:rPr>
          <w:rFonts w:ascii="Times New Roman" w:hAnsi="Times New Roman" w:cs="Times New Roman"/>
          <w:sz w:val="24"/>
          <w:szCs w:val="24"/>
          <w:u w:val="single"/>
        </w:rPr>
      </w:pPr>
    </w:p>
    <w:p w14:paraId="1D58298C" w14:textId="77777777" w:rsidR="00050566" w:rsidRDefault="00050566" w:rsidP="00050566">
      <w:pPr>
        <w:rPr>
          <w:rFonts w:ascii="Times New Roman" w:hAnsi="Times New Roman" w:cs="Times New Roman"/>
          <w:sz w:val="24"/>
          <w:szCs w:val="24"/>
          <w:u w:val="single"/>
        </w:rPr>
      </w:pPr>
    </w:p>
    <w:p w14:paraId="5A3E9522" w14:textId="77777777" w:rsidR="00050566" w:rsidRDefault="00050566" w:rsidP="00050566">
      <w:pPr>
        <w:rPr>
          <w:rFonts w:ascii="Times New Roman" w:hAnsi="Times New Roman" w:cs="Times New Roman"/>
          <w:sz w:val="24"/>
          <w:szCs w:val="24"/>
          <w:u w:val="single"/>
        </w:rPr>
      </w:pPr>
    </w:p>
    <w:p w14:paraId="2DEC18D0" w14:textId="77777777" w:rsidR="00050566" w:rsidRDefault="00050566" w:rsidP="00050566">
      <w:pPr>
        <w:tabs>
          <w:tab w:val="left" w:pos="426"/>
        </w:tabs>
        <w:rPr>
          <w:rFonts w:ascii="Times New Roman" w:hAnsi="Times New Roman" w:cs="Times New Roman"/>
          <w:sz w:val="24"/>
          <w:szCs w:val="24"/>
          <w:u w:val="single"/>
        </w:rPr>
      </w:pPr>
    </w:p>
    <w:p w14:paraId="1BF51E10" w14:textId="77777777" w:rsidR="0098328F" w:rsidRPr="00050566" w:rsidRDefault="0098328F" w:rsidP="00050566"/>
    <w:sectPr w:rsidR="0098328F" w:rsidRPr="0005056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953EA" w14:textId="77777777" w:rsidR="001447CC" w:rsidRDefault="001447CC" w:rsidP="000B2FB4">
      <w:r>
        <w:separator/>
      </w:r>
    </w:p>
  </w:endnote>
  <w:endnote w:type="continuationSeparator" w:id="0">
    <w:p w14:paraId="1846B108" w14:textId="77777777" w:rsidR="001447CC" w:rsidRDefault="001447CC" w:rsidP="000B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7442060"/>
      <w:docPartObj>
        <w:docPartGallery w:val="Page Numbers (Bottom of Page)"/>
        <w:docPartUnique/>
      </w:docPartObj>
    </w:sdtPr>
    <w:sdtContent>
      <w:p w14:paraId="4211070B" w14:textId="3DC6A897" w:rsidR="000B2FB4" w:rsidRDefault="000B2FB4">
        <w:pPr>
          <w:pStyle w:val="AltBilgi"/>
          <w:jc w:val="center"/>
        </w:pPr>
        <w:r>
          <w:fldChar w:fldCharType="begin"/>
        </w:r>
        <w:r>
          <w:instrText>PAGE   \* MERGEFORMAT</w:instrText>
        </w:r>
        <w:r>
          <w:fldChar w:fldCharType="separate"/>
        </w:r>
        <w:r>
          <w:t>2</w:t>
        </w:r>
        <w:r>
          <w:fldChar w:fldCharType="end"/>
        </w:r>
      </w:p>
    </w:sdtContent>
  </w:sdt>
  <w:p w14:paraId="1458625E" w14:textId="77777777" w:rsidR="000B2FB4" w:rsidRDefault="000B2FB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D18C" w14:textId="77777777" w:rsidR="001447CC" w:rsidRDefault="001447CC" w:rsidP="000B2FB4">
      <w:r>
        <w:separator/>
      </w:r>
    </w:p>
  </w:footnote>
  <w:footnote w:type="continuationSeparator" w:id="0">
    <w:p w14:paraId="4F276FBD" w14:textId="77777777" w:rsidR="001447CC" w:rsidRDefault="001447CC" w:rsidP="000B2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324AA"/>
    <w:multiLevelType w:val="hybridMultilevel"/>
    <w:tmpl w:val="3F948A24"/>
    <w:lvl w:ilvl="0" w:tplc="041F000F">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 w15:restartNumberingAfterBreak="0">
    <w:nsid w:val="467E12AE"/>
    <w:multiLevelType w:val="hybridMultilevel"/>
    <w:tmpl w:val="8B966348"/>
    <w:lvl w:ilvl="0" w:tplc="041F000F">
      <w:start w:val="1"/>
      <w:numFmt w:val="decimal"/>
      <w:lvlText w:val="%1."/>
      <w:lvlJc w:val="left"/>
      <w:pPr>
        <w:ind w:left="502" w:hanging="360"/>
      </w:p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 w15:restartNumberingAfterBreak="0">
    <w:nsid w:val="53A93A2C"/>
    <w:multiLevelType w:val="hybridMultilevel"/>
    <w:tmpl w:val="4B98680A"/>
    <w:lvl w:ilvl="0" w:tplc="602C0FFC">
      <w:start w:val="1"/>
      <w:numFmt w:val="decimal"/>
      <w:lvlText w:val="%1."/>
      <w:lvlJc w:val="left"/>
      <w:pPr>
        <w:ind w:left="644"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A9243726">
      <w:start w:val="1"/>
      <w:numFmt w:val="lowerLetter"/>
      <w:lvlText w:val="%5."/>
      <w:lvlJc w:val="left"/>
      <w:pPr>
        <w:ind w:left="3600" w:hanging="360"/>
      </w:pPr>
      <w:rPr>
        <w:b/>
      </w:r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54755D98"/>
    <w:multiLevelType w:val="multilevel"/>
    <w:tmpl w:val="0E624218"/>
    <w:lvl w:ilvl="0">
      <w:start w:val="1"/>
      <w:numFmt w:val="decimal"/>
      <w:lvlText w:val="%1."/>
      <w:lvlJc w:val="left"/>
      <w:pPr>
        <w:ind w:left="720" w:hanging="360"/>
      </w:pPr>
    </w:lvl>
    <w:lvl w:ilvl="1">
      <w:start w:val="1"/>
      <w:numFmt w:val="decimal"/>
      <w:isLgl/>
      <w:lvlText w:val="%1.%2."/>
      <w:lvlJc w:val="left"/>
      <w:pPr>
        <w:ind w:left="900" w:hanging="540"/>
      </w:pPr>
      <w:rPr>
        <w:b/>
      </w:rPr>
    </w:lvl>
    <w:lvl w:ilvl="2">
      <w:start w:val="4"/>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4" w15:restartNumberingAfterBreak="0">
    <w:nsid w:val="6AA174DE"/>
    <w:multiLevelType w:val="hybridMultilevel"/>
    <w:tmpl w:val="20B4E2C4"/>
    <w:lvl w:ilvl="0" w:tplc="041F0015">
      <w:start w:val="1"/>
      <w:numFmt w:val="upperLetter"/>
      <w:lvlText w:val="%1."/>
      <w:lvlJc w:val="left"/>
      <w:pPr>
        <w:ind w:left="720" w:hanging="360"/>
      </w:pPr>
      <w:rPr>
        <w:b/>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66"/>
    <w:rsid w:val="00050566"/>
    <w:rsid w:val="00082439"/>
    <w:rsid w:val="000B2FB4"/>
    <w:rsid w:val="001447CC"/>
    <w:rsid w:val="00456963"/>
    <w:rsid w:val="004C17DF"/>
    <w:rsid w:val="00553A75"/>
    <w:rsid w:val="005D7D4E"/>
    <w:rsid w:val="00624AFF"/>
    <w:rsid w:val="008A32EB"/>
    <w:rsid w:val="008D395F"/>
    <w:rsid w:val="0098328F"/>
    <w:rsid w:val="009C1213"/>
    <w:rsid w:val="00A16818"/>
    <w:rsid w:val="00C620CB"/>
    <w:rsid w:val="00FB45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64728"/>
  <w15:chartTrackingRefBased/>
  <w15:docId w15:val="{DA2A965A-BEDD-4BC5-9545-1BF0A0E0A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566"/>
    <w:pPr>
      <w:spacing w:after="0" w:line="240" w:lineRule="auto"/>
      <w:jc w:val="both"/>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050566"/>
    <w:pPr>
      <w:tabs>
        <w:tab w:val="left" w:pos="520"/>
        <w:tab w:val="left" w:pos="1080"/>
        <w:tab w:val="right" w:pos="2340"/>
        <w:tab w:val="left" w:pos="2520"/>
        <w:tab w:val="left" w:pos="8287"/>
        <w:tab w:val="left" w:pos="9087"/>
        <w:tab w:val="left" w:pos="9567"/>
        <w:tab w:val="left" w:pos="11227"/>
        <w:tab w:val="left" w:pos="12887"/>
      </w:tabs>
      <w:jc w:val="center"/>
    </w:pPr>
    <w:rPr>
      <w:rFonts w:ascii="Tahoma" w:eastAsia="Arial Unicode MS" w:hAnsi="Tahoma" w:cs="Tahoma"/>
      <w:b/>
    </w:rPr>
  </w:style>
  <w:style w:type="character" w:customStyle="1" w:styleId="GvdeMetniChar">
    <w:name w:val="Gövde Metni Char"/>
    <w:basedOn w:val="VarsaylanParagrafYazTipi"/>
    <w:link w:val="GvdeMetni"/>
    <w:semiHidden/>
    <w:rsid w:val="00050566"/>
    <w:rPr>
      <w:rFonts w:ascii="Tahoma" w:eastAsia="Arial Unicode MS" w:hAnsi="Tahoma" w:cs="Tahoma"/>
      <w:b/>
      <w:lang w:eastAsia="tr-TR"/>
    </w:rPr>
  </w:style>
  <w:style w:type="paragraph" w:styleId="ListeParagraf">
    <w:name w:val="List Paragraph"/>
    <w:basedOn w:val="Normal"/>
    <w:uiPriority w:val="34"/>
    <w:qFormat/>
    <w:rsid w:val="00050566"/>
    <w:pPr>
      <w:widowControl w:val="0"/>
      <w:autoSpaceDE w:val="0"/>
      <w:autoSpaceDN w:val="0"/>
      <w:adjustRightInd w:val="0"/>
      <w:ind w:left="720"/>
      <w:contextualSpacing/>
    </w:pPr>
    <w:rPr>
      <w:rFonts w:ascii="Arial" w:eastAsia="Times New Roman" w:hAnsi="Arial" w:cs="Arial"/>
      <w:sz w:val="20"/>
      <w:szCs w:val="20"/>
    </w:rPr>
  </w:style>
  <w:style w:type="paragraph" w:customStyle="1" w:styleId="TableParagraph">
    <w:name w:val="Table Paragraph"/>
    <w:basedOn w:val="Normal"/>
    <w:uiPriority w:val="1"/>
    <w:qFormat/>
    <w:rsid w:val="00050566"/>
    <w:pPr>
      <w:widowControl w:val="0"/>
      <w:autoSpaceDE w:val="0"/>
      <w:autoSpaceDN w:val="0"/>
      <w:jc w:val="left"/>
    </w:pPr>
    <w:rPr>
      <w:rFonts w:ascii="Times New Roman" w:eastAsia="Times New Roman" w:hAnsi="Times New Roman" w:cs="Times New Roman"/>
      <w:lang w:val="en-US" w:eastAsia="en-US"/>
    </w:rPr>
  </w:style>
  <w:style w:type="table" w:customStyle="1" w:styleId="TableNormal">
    <w:name w:val="Table Normal"/>
    <w:uiPriority w:val="2"/>
    <w:semiHidden/>
    <w:qFormat/>
    <w:rsid w:val="00050566"/>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ralkYok">
    <w:name w:val="No Spacing"/>
    <w:uiPriority w:val="1"/>
    <w:qFormat/>
    <w:rsid w:val="00456963"/>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0B2FB4"/>
    <w:pPr>
      <w:tabs>
        <w:tab w:val="center" w:pos="4536"/>
        <w:tab w:val="right" w:pos="9072"/>
      </w:tabs>
    </w:pPr>
  </w:style>
  <w:style w:type="character" w:customStyle="1" w:styleId="stBilgiChar">
    <w:name w:val="Üst Bilgi Char"/>
    <w:basedOn w:val="VarsaylanParagrafYazTipi"/>
    <w:link w:val="stBilgi"/>
    <w:uiPriority w:val="99"/>
    <w:rsid w:val="000B2FB4"/>
    <w:rPr>
      <w:rFonts w:eastAsiaTheme="minorEastAsia"/>
      <w:lang w:eastAsia="tr-TR"/>
    </w:rPr>
  </w:style>
  <w:style w:type="paragraph" w:styleId="AltBilgi">
    <w:name w:val="footer"/>
    <w:basedOn w:val="Normal"/>
    <w:link w:val="AltBilgiChar"/>
    <w:uiPriority w:val="99"/>
    <w:unhideWhenUsed/>
    <w:rsid w:val="000B2FB4"/>
    <w:pPr>
      <w:tabs>
        <w:tab w:val="center" w:pos="4536"/>
        <w:tab w:val="right" w:pos="9072"/>
      </w:tabs>
    </w:pPr>
  </w:style>
  <w:style w:type="character" w:customStyle="1" w:styleId="AltBilgiChar">
    <w:name w:val="Alt Bilgi Char"/>
    <w:basedOn w:val="VarsaylanParagrafYazTipi"/>
    <w:link w:val="AltBilgi"/>
    <w:uiPriority w:val="99"/>
    <w:rsid w:val="000B2FB4"/>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2095</Words>
  <Characters>11944</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ali</dc:creator>
  <cp:keywords/>
  <dc:description/>
  <cp:lastModifiedBy>ali ali</cp:lastModifiedBy>
  <cp:revision>8</cp:revision>
  <cp:lastPrinted>2021-10-20T08:51:00Z</cp:lastPrinted>
  <dcterms:created xsi:type="dcterms:W3CDTF">2021-10-07T11:16:00Z</dcterms:created>
  <dcterms:modified xsi:type="dcterms:W3CDTF">2021-10-20T08:59:00Z</dcterms:modified>
</cp:coreProperties>
</file>